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5C80" w14:textId="77777777" w:rsidR="00AC33D9" w:rsidRDefault="00AC33D9" w:rsidP="00D64146">
      <w:pPr>
        <w:ind w:left="0"/>
        <w:rPr>
          <w:rFonts w:ascii="Arial Narrow" w:hAnsi="Arial Narrow" w:cs="Arial"/>
          <w:b/>
        </w:rPr>
      </w:pPr>
    </w:p>
    <w:p w14:paraId="7CA76B6B" w14:textId="0610065B" w:rsidR="00DE2B57" w:rsidRDefault="001F6823" w:rsidP="001F6823">
      <w:pPr>
        <w:tabs>
          <w:tab w:val="left" w:pos="2904"/>
        </w:tabs>
        <w:ind w:left="0"/>
        <w:rPr>
          <w:rFonts w:ascii="Arial Narrow" w:hAnsi="Arial Narrow" w:cs="Arial"/>
          <w:b/>
        </w:rPr>
      </w:pPr>
      <w:r>
        <w:rPr>
          <w:rFonts w:ascii="Arial Narrow" w:hAnsi="Arial Narrow" w:cs="Arial"/>
          <w:b/>
        </w:rPr>
        <w:tab/>
      </w:r>
    </w:p>
    <w:p w14:paraId="3DD0EEAB" w14:textId="77777777" w:rsidR="00DE2B57" w:rsidRDefault="00DE2B57" w:rsidP="00D64146">
      <w:pPr>
        <w:ind w:left="0"/>
        <w:rPr>
          <w:rFonts w:ascii="Arial Narrow" w:hAnsi="Arial Narrow" w:cs="Arial"/>
          <w:b/>
        </w:rPr>
      </w:pPr>
    </w:p>
    <w:p w14:paraId="1360E745" w14:textId="77777777" w:rsidR="00DE2B57" w:rsidRDefault="00DE2B57" w:rsidP="00D64146">
      <w:pPr>
        <w:ind w:left="0"/>
        <w:rPr>
          <w:rFonts w:ascii="Arial Narrow" w:hAnsi="Arial Narrow" w:cs="Arial"/>
          <w:b/>
        </w:rPr>
      </w:pPr>
    </w:p>
    <w:p w14:paraId="0795110B" w14:textId="77777777" w:rsidR="0022722A" w:rsidRDefault="0022722A" w:rsidP="00422E5B">
      <w:pPr>
        <w:pStyle w:val="Nagwek2"/>
        <w:spacing w:line="240" w:lineRule="auto"/>
        <w:ind w:left="0"/>
        <w:rPr>
          <w:rFonts w:ascii="Arial Narrow" w:hAnsi="Arial Narrow"/>
        </w:rPr>
      </w:pPr>
    </w:p>
    <w:p w14:paraId="7CBB97B4" w14:textId="77777777" w:rsidR="0022722A" w:rsidRDefault="0022722A" w:rsidP="00422E5B">
      <w:pPr>
        <w:pStyle w:val="Nagwek2"/>
        <w:spacing w:line="240" w:lineRule="auto"/>
        <w:ind w:left="0"/>
        <w:rPr>
          <w:rFonts w:ascii="Arial Narrow" w:hAnsi="Arial Narrow"/>
        </w:rPr>
      </w:pPr>
    </w:p>
    <w:p w14:paraId="43B7C3E2" w14:textId="77777777" w:rsidR="0022722A" w:rsidRDefault="0022722A" w:rsidP="00422E5B">
      <w:pPr>
        <w:pStyle w:val="Nagwek2"/>
        <w:spacing w:line="240" w:lineRule="auto"/>
        <w:ind w:left="0"/>
        <w:rPr>
          <w:rFonts w:ascii="Arial Narrow" w:hAnsi="Arial Narrow"/>
        </w:rPr>
      </w:pPr>
    </w:p>
    <w:p w14:paraId="7BE299BA" w14:textId="77777777" w:rsidR="00AC33D9" w:rsidRDefault="00CE4FA9" w:rsidP="00422E5B">
      <w:pPr>
        <w:pStyle w:val="Nagwek2"/>
        <w:spacing w:line="240" w:lineRule="auto"/>
        <w:ind w:left="0"/>
        <w:rPr>
          <w:rFonts w:ascii="Arial Narrow" w:hAnsi="Arial Narrow"/>
        </w:rPr>
      </w:pPr>
      <w:r w:rsidRPr="003739A2">
        <w:rPr>
          <w:rFonts w:ascii="Arial Narrow" w:hAnsi="Arial Narrow"/>
        </w:rPr>
        <w:t xml:space="preserve">SPECYFIKACJA ISTOTNYCH WARUNKÓW ZAMÓWIENIA </w:t>
      </w:r>
    </w:p>
    <w:p w14:paraId="3F30729A" w14:textId="77777777" w:rsidR="00AC33D9" w:rsidRDefault="00AC33D9" w:rsidP="00422E5B">
      <w:pPr>
        <w:ind w:left="0"/>
        <w:jc w:val="center"/>
        <w:rPr>
          <w:rFonts w:ascii="Arial Narrow" w:hAnsi="Arial Narrow" w:cs="Arial"/>
          <w:b/>
        </w:rPr>
      </w:pPr>
    </w:p>
    <w:p w14:paraId="38DC2B3F" w14:textId="2A127E36" w:rsidR="00AC33D9" w:rsidRDefault="003325F6" w:rsidP="00422E5B">
      <w:pPr>
        <w:ind w:left="0"/>
        <w:jc w:val="center"/>
        <w:rPr>
          <w:rFonts w:ascii="Arial Narrow" w:hAnsi="Arial Narrow" w:cs="Arial"/>
          <w:szCs w:val="22"/>
        </w:rPr>
      </w:pPr>
      <w:r>
        <w:rPr>
          <w:rFonts w:ascii="Arial Narrow" w:hAnsi="Arial Narrow" w:cs="Arial"/>
          <w:szCs w:val="22"/>
        </w:rPr>
        <w:t>Postępowanie o udzielenie z</w:t>
      </w:r>
      <w:r w:rsidR="00CE4FA9" w:rsidRPr="003739A2">
        <w:rPr>
          <w:rFonts w:ascii="Arial Narrow" w:hAnsi="Arial Narrow" w:cs="Arial"/>
          <w:szCs w:val="22"/>
        </w:rPr>
        <w:t>amówieni</w:t>
      </w:r>
      <w:r>
        <w:rPr>
          <w:rFonts w:ascii="Arial Narrow" w:hAnsi="Arial Narrow" w:cs="Arial"/>
          <w:szCs w:val="22"/>
        </w:rPr>
        <w:t>a</w:t>
      </w:r>
      <w:r w:rsidR="00CE4FA9" w:rsidRPr="003739A2">
        <w:rPr>
          <w:rFonts w:ascii="Arial Narrow" w:hAnsi="Arial Narrow" w:cs="Arial"/>
          <w:szCs w:val="22"/>
        </w:rPr>
        <w:t xml:space="preserve"> publiczne</w:t>
      </w:r>
      <w:r>
        <w:rPr>
          <w:rFonts w:ascii="Arial Narrow" w:hAnsi="Arial Narrow" w:cs="Arial"/>
          <w:szCs w:val="22"/>
        </w:rPr>
        <w:t>go</w:t>
      </w:r>
      <w:r w:rsidR="00CE4FA9" w:rsidRPr="003739A2">
        <w:rPr>
          <w:rFonts w:ascii="Arial Narrow" w:hAnsi="Arial Narrow" w:cs="Arial"/>
          <w:szCs w:val="22"/>
        </w:rPr>
        <w:t xml:space="preserve"> sektorowe</w:t>
      </w:r>
      <w:r>
        <w:rPr>
          <w:rFonts w:ascii="Arial Narrow" w:hAnsi="Arial Narrow" w:cs="Arial"/>
          <w:szCs w:val="22"/>
        </w:rPr>
        <w:t>go</w:t>
      </w:r>
      <w:r w:rsidR="00CE4FA9" w:rsidRPr="003739A2">
        <w:rPr>
          <w:rFonts w:ascii="Arial Narrow" w:hAnsi="Arial Narrow" w:cs="Arial"/>
          <w:szCs w:val="22"/>
        </w:rPr>
        <w:t xml:space="preserve"> prowadzone w trybie przetargu nieograniczonego</w:t>
      </w:r>
      <w:r>
        <w:rPr>
          <w:rFonts w:ascii="Arial Narrow" w:hAnsi="Arial Narrow" w:cs="Arial"/>
          <w:szCs w:val="22"/>
        </w:rPr>
        <w:t xml:space="preserve"> </w:t>
      </w:r>
      <w:r w:rsidR="00CE4FA9" w:rsidRPr="003739A2">
        <w:rPr>
          <w:rFonts w:ascii="Arial Narrow" w:hAnsi="Arial Narrow" w:cs="Arial"/>
          <w:szCs w:val="22"/>
        </w:rPr>
        <w:t>w przedmiocie</w:t>
      </w:r>
      <w:r w:rsidR="003739A2">
        <w:rPr>
          <w:rFonts w:ascii="Arial Narrow" w:hAnsi="Arial Narrow" w:cs="Arial"/>
          <w:szCs w:val="22"/>
        </w:rPr>
        <w:t xml:space="preserve"> zamówienia</w:t>
      </w:r>
      <w:r w:rsidR="00CE4FA9" w:rsidRPr="003739A2">
        <w:rPr>
          <w:rFonts w:ascii="Arial Narrow" w:hAnsi="Arial Narrow" w:cs="Arial"/>
          <w:szCs w:val="22"/>
        </w:rPr>
        <w:t>:</w:t>
      </w:r>
    </w:p>
    <w:p w14:paraId="7173F15E" w14:textId="77777777" w:rsidR="00AC33D9" w:rsidRDefault="00AC33D9" w:rsidP="00422E5B">
      <w:pPr>
        <w:ind w:left="0"/>
        <w:jc w:val="center"/>
        <w:rPr>
          <w:rFonts w:ascii="Arial Narrow" w:hAnsi="Arial Narrow" w:cs="Arial"/>
          <w:b/>
        </w:rPr>
      </w:pPr>
    </w:p>
    <w:p w14:paraId="07FF890E" w14:textId="6F7BE2B2" w:rsidR="00AC33D9" w:rsidRDefault="00FA3B32" w:rsidP="00FA3B32">
      <w:pPr>
        <w:suppressAutoHyphens/>
        <w:spacing w:line="264" w:lineRule="auto"/>
        <w:ind w:left="0"/>
        <w:jc w:val="center"/>
        <w:rPr>
          <w:rFonts w:ascii="Arial Narrow" w:hAnsi="Arial Narrow" w:cs="Arial"/>
          <w:b/>
          <w:sz w:val="28"/>
        </w:rPr>
      </w:pPr>
      <w:r w:rsidRPr="007C14DE">
        <w:rPr>
          <w:rFonts w:ascii="Arial Narrow" w:hAnsi="Arial Narrow" w:cs="Arial"/>
          <w:b/>
          <w:bCs/>
          <w:sz w:val="28"/>
        </w:rPr>
        <w:t xml:space="preserve">DOSTAWA MODEMÓW TETRA WRAZ Z ANTENAMI, ODGROMNIKAMI </w:t>
      </w:r>
      <w:r>
        <w:rPr>
          <w:rFonts w:ascii="Arial Narrow" w:hAnsi="Arial Narrow" w:cs="Arial"/>
          <w:b/>
          <w:bCs/>
          <w:sz w:val="28"/>
        </w:rPr>
        <w:br/>
      </w:r>
      <w:r w:rsidRPr="007C14DE">
        <w:rPr>
          <w:rFonts w:ascii="Arial Narrow" w:hAnsi="Arial Narrow" w:cs="Arial"/>
          <w:b/>
          <w:bCs/>
          <w:sz w:val="28"/>
        </w:rPr>
        <w:t>ORAZ AKCESORIAMI</w:t>
      </w:r>
    </w:p>
    <w:p w14:paraId="713992C2" w14:textId="77777777" w:rsidR="00AC33D9" w:rsidRDefault="00AC33D9" w:rsidP="00422E5B">
      <w:pPr>
        <w:tabs>
          <w:tab w:val="center" w:pos="4818"/>
        </w:tabs>
        <w:suppressAutoHyphens/>
        <w:ind w:left="0"/>
        <w:rPr>
          <w:rFonts w:ascii="Arial Narrow" w:hAnsi="Arial Narrow" w:cs="Arial"/>
          <w:b/>
        </w:rPr>
      </w:pPr>
    </w:p>
    <w:p w14:paraId="48C010EA" w14:textId="77777777" w:rsidR="00AC33D9" w:rsidRDefault="00AC33D9" w:rsidP="00422E5B">
      <w:pPr>
        <w:tabs>
          <w:tab w:val="center" w:pos="4818"/>
        </w:tabs>
        <w:suppressAutoHyphens/>
        <w:ind w:left="0"/>
        <w:rPr>
          <w:rFonts w:ascii="Arial Narrow" w:hAnsi="Arial Narrow" w:cs="Arial"/>
          <w:b/>
        </w:rPr>
      </w:pPr>
    </w:p>
    <w:p w14:paraId="0B55C557" w14:textId="77777777" w:rsidR="00DE2B57" w:rsidRDefault="00DE2B57" w:rsidP="00422E5B">
      <w:pPr>
        <w:tabs>
          <w:tab w:val="center" w:pos="4818"/>
        </w:tabs>
        <w:suppressAutoHyphens/>
        <w:ind w:left="0"/>
        <w:rPr>
          <w:rFonts w:ascii="Arial Narrow" w:hAnsi="Arial Narrow" w:cs="Arial"/>
          <w:b/>
        </w:rPr>
      </w:pPr>
    </w:p>
    <w:p w14:paraId="74805665" w14:textId="77777777" w:rsidR="00DE2B57" w:rsidRDefault="00DE2B57" w:rsidP="00422E5B">
      <w:pPr>
        <w:tabs>
          <w:tab w:val="center" w:pos="4818"/>
        </w:tabs>
        <w:suppressAutoHyphens/>
        <w:ind w:left="0"/>
        <w:rPr>
          <w:rFonts w:ascii="Arial Narrow" w:hAnsi="Arial Narrow" w:cs="Arial"/>
          <w:b/>
        </w:rPr>
      </w:pPr>
    </w:p>
    <w:p w14:paraId="7A7F5EF1" w14:textId="77777777" w:rsidR="00AC33D9" w:rsidRDefault="009C5BB4" w:rsidP="00422E5B">
      <w:pPr>
        <w:pStyle w:val="Nagwek2"/>
        <w:suppressAutoHyphens/>
        <w:spacing w:line="240" w:lineRule="auto"/>
        <w:ind w:left="0"/>
        <w:rPr>
          <w:rFonts w:ascii="Arial Narrow" w:hAnsi="Arial Narrow"/>
          <w:sz w:val="28"/>
          <w:szCs w:val="28"/>
        </w:rPr>
      </w:pPr>
      <w:r w:rsidRPr="003739A2">
        <w:rPr>
          <w:rFonts w:ascii="Arial Narrow" w:hAnsi="Arial Narrow"/>
          <w:sz w:val="28"/>
          <w:szCs w:val="28"/>
        </w:rPr>
        <w:t>Postępowanie nr:</w:t>
      </w:r>
    </w:p>
    <w:p w14:paraId="036A464E" w14:textId="33B8C4B0" w:rsidR="00AC33D9" w:rsidRDefault="00503E8F" w:rsidP="00422E5B">
      <w:pPr>
        <w:pStyle w:val="Nagwek2"/>
        <w:spacing w:line="240" w:lineRule="auto"/>
        <w:ind w:left="0"/>
        <w:rPr>
          <w:rFonts w:ascii="Arial Narrow" w:hAnsi="Arial Narrow"/>
          <w:bCs/>
          <w:sz w:val="28"/>
          <w:szCs w:val="28"/>
        </w:rPr>
      </w:pPr>
      <w:r w:rsidRPr="00503E8F">
        <w:rPr>
          <w:rFonts w:ascii="Arial Narrow" w:hAnsi="Arial Narrow"/>
          <w:bCs/>
          <w:sz w:val="28"/>
          <w:szCs w:val="28"/>
        </w:rPr>
        <w:t>P/1/AZ</w:t>
      </w:r>
      <w:r w:rsidR="00D56EFF" w:rsidRPr="00503E8F">
        <w:rPr>
          <w:rFonts w:ascii="Arial Narrow" w:hAnsi="Arial Narrow"/>
          <w:bCs/>
          <w:sz w:val="28"/>
          <w:szCs w:val="28"/>
        </w:rPr>
        <w:t>/</w:t>
      </w:r>
      <w:r w:rsidR="00D56EFF">
        <w:rPr>
          <w:rFonts w:ascii="Arial Narrow" w:hAnsi="Arial Narrow"/>
          <w:bCs/>
          <w:sz w:val="28"/>
          <w:szCs w:val="28"/>
        </w:rPr>
        <w:t>00</w:t>
      </w:r>
      <w:r w:rsidR="00FA3B32">
        <w:rPr>
          <w:rFonts w:ascii="Arial Narrow" w:hAnsi="Arial Narrow"/>
          <w:bCs/>
          <w:sz w:val="28"/>
          <w:szCs w:val="28"/>
        </w:rPr>
        <w:t>113</w:t>
      </w:r>
      <w:r w:rsidR="00D56EFF">
        <w:rPr>
          <w:rFonts w:ascii="Arial Narrow" w:hAnsi="Arial Narrow"/>
          <w:bCs/>
          <w:sz w:val="28"/>
          <w:szCs w:val="28"/>
        </w:rPr>
        <w:t>/17</w:t>
      </w:r>
    </w:p>
    <w:p w14:paraId="1F17D077" w14:textId="77777777" w:rsidR="00AC33D9" w:rsidRDefault="00AC33D9" w:rsidP="00422E5B">
      <w:pPr>
        <w:ind w:left="0"/>
        <w:jc w:val="center"/>
        <w:rPr>
          <w:rFonts w:ascii="Arial Narrow" w:hAnsi="Arial Narrow" w:cs="Arial"/>
          <w:b/>
          <w:lang w:val="es-ES_tradnl"/>
        </w:rPr>
      </w:pPr>
    </w:p>
    <w:p w14:paraId="6FA52C8F" w14:textId="77777777" w:rsidR="00AC33D9" w:rsidRDefault="00AC33D9" w:rsidP="00422E5B">
      <w:pPr>
        <w:tabs>
          <w:tab w:val="center" w:pos="4818"/>
        </w:tabs>
        <w:ind w:left="0"/>
        <w:rPr>
          <w:rFonts w:ascii="Arial Narrow" w:hAnsi="Arial Narrow" w:cs="Arial"/>
          <w:b/>
          <w:lang w:val="es-ES_tradnl"/>
        </w:rPr>
      </w:pPr>
    </w:p>
    <w:p w14:paraId="2EAB6728" w14:textId="77777777" w:rsidR="00AC33D9" w:rsidRDefault="00AC33D9" w:rsidP="00422E5B">
      <w:pPr>
        <w:tabs>
          <w:tab w:val="center" w:pos="4818"/>
        </w:tabs>
        <w:ind w:left="0"/>
        <w:rPr>
          <w:rFonts w:ascii="Arial Narrow" w:hAnsi="Arial Narrow" w:cs="Arial"/>
          <w:b/>
          <w:lang w:val="es-ES_tradnl"/>
        </w:rPr>
      </w:pPr>
    </w:p>
    <w:p w14:paraId="00A13118" w14:textId="77777777" w:rsidR="00AC33D9" w:rsidRDefault="00CE4FA9" w:rsidP="00422E5B">
      <w:pPr>
        <w:spacing w:after="0"/>
        <w:ind w:left="0"/>
        <w:jc w:val="center"/>
        <w:rPr>
          <w:rFonts w:ascii="Arial Narrow" w:hAnsi="Arial Narrow" w:cs="Arial"/>
          <w:b/>
          <w:sz w:val="26"/>
          <w:lang w:val="es-ES_tradnl"/>
        </w:rPr>
      </w:pPr>
      <w:r w:rsidRPr="003739A2">
        <w:rPr>
          <w:rFonts w:ascii="Arial Narrow" w:hAnsi="Arial Narrow" w:cs="Arial"/>
          <w:b/>
          <w:sz w:val="26"/>
          <w:lang w:val="es-ES_tradnl"/>
        </w:rPr>
        <w:t>ZAMAWIAJ</w:t>
      </w:r>
      <w:r w:rsidR="00355997" w:rsidRPr="003739A2">
        <w:rPr>
          <w:rFonts w:ascii="Arial Narrow" w:hAnsi="Arial Narrow" w:cs="Arial"/>
          <w:b/>
          <w:sz w:val="26"/>
          <w:lang w:val="es-ES_tradnl"/>
        </w:rPr>
        <w:t>Ą</w:t>
      </w:r>
      <w:r w:rsidRPr="003739A2">
        <w:rPr>
          <w:rFonts w:ascii="Arial Narrow" w:hAnsi="Arial Narrow" w:cs="Arial"/>
          <w:b/>
          <w:sz w:val="26"/>
          <w:lang w:val="es-ES_tradnl"/>
        </w:rPr>
        <w:t>CY:</w:t>
      </w:r>
    </w:p>
    <w:p w14:paraId="42E504BD" w14:textId="77777777" w:rsidR="00CE4FA9" w:rsidRPr="003739A2" w:rsidRDefault="00CE4FA9" w:rsidP="00422E5B">
      <w:pPr>
        <w:spacing w:after="0"/>
        <w:ind w:left="0"/>
        <w:jc w:val="center"/>
        <w:rPr>
          <w:rFonts w:ascii="Arial Narrow" w:hAnsi="Arial Narrow" w:cs="Arial"/>
          <w:b/>
          <w:sz w:val="26"/>
          <w:lang w:val="es-ES_tradnl"/>
        </w:rPr>
      </w:pPr>
    </w:p>
    <w:p w14:paraId="66F3A824" w14:textId="77777777" w:rsidR="00AC33D9" w:rsidRDefault="00CE4FA9" w:rsidP="00422E5B">
      <w:pPr>
        <w:tabs>
          <w:tab w:val="left" w:pos="651"/>
          <w:tab w:val="center" w:pos="4818"/>
        </w:tabs>
        <w:spacing w:after="0"/>
        <w:ind w:left="0"/>
        <w:jc w:val="center"/>
        <w:rPr>
          <w:rFonts w:ascii="Arial Narrow" w:hAnsi="Arial Narrow" w:cs="Arial"/>
          <w:b/>
          <w:sz w:val="30"/>
          <w:lang w:val="es-ES_tradnl"/>
        </w:rPr>
      </w:pPr>
      <w:r w:rsidRPr="003739A2">
        <w:rPr>
          <w:rFonts w:ascii="Arial Narrow" w:hAnsi="Arial Narrow" w:cs="Arial"/>
          <w:b/>
          <w:sz w:val="30"/>
          <w:lang w:val="es-ES_tradnl"/>
        </w:rPr>
        <w:t>ENERGA-OPERATOR SA</w:t>
      </w:r>
    </w:p>
    <w:p w14:paraId="2C865E72" w14:textId="77777777" w:rsidR="00AC33D9" w:rsidRDefault="00CE4FA9" w:rsidP="00422E5B">
      <w:pPr>
        <w:spacing w:after="0"/>
        <w:ind w:left="0"/>
        <w:jc w:val="center"/>
        <w:rPr>
          <w:rFonts w:ascii="Arial Narrow" w:hAnsi="Arial Narrow" w:cs="Arial"/>
          <w:b/>
          <w:sz w:val="30"/>
        </w:rPr>
      </w:pPr>
      <w:r w:rsidRPr="003739A2">
        <w:rPr>
          <w:rFonts w:ascii="Arial Narrow" w:hAnsi="Arial Narrow" w:cs="Arial"/>
          <w:b/>
          <w:sz w:val="30"/>
        </w:rPr>
        <w:t>ul. Marynarki Polskiej 130</w:t>
      </w:r>
    </w:p>
    <w:p w14:paraId="39E20E6F" w14:textId="77777777" w:rsidR="00AC33D9" w:rsidRDefault="00CE4FA9" w:rsidP="00422E5B">
      <w:pPr>
        <w:spacing w:after="0"/>
        <w:ind w:left="0"/>
        <w:jc w:val="center"/>
        <w:rPr>
          <w:rFonts w:ascii="Arial Narrow" w:hAnsi="Arial Narrow" w:cs="Arial"/>
          <w:b/>
          <w:sz w:val="30"/>
        </w:rPr>
      </w:pPr>
      <w:r w:rsidRPr="003739A2">
        <w:rPr>
          <w:rFonts w:ascii="Arial Narrow" w:hAnsi="Arial Narrow" w:cs="Arial"/>
          <w:b/>
          <w:sz w:val="30"/>
        </w:rPr>
        <w:t>80-557 Gdańsk</w:t>
      </w:r>
    </w:p>
    <w:p w14:paraId="30509C0E" w14:textId="77777777" w:rsidR="00AC33D9" w:rsidRDefault="00AC33D9" w:rsidP="00422E5B">
      <w:pPr>
        <w:ind w:left="0"/>
        <w:jc w:val="center"/>
        <w:rPr>
          <w:rFonts w:ascii="Arial Narrow" w:hAnsi="Arial Narrow" w:cs="Arial"/>
          <w:b/>
        </w:rPr>
      </w:pPr>
    </w:p>
    <w:p w14:paraId="1F7F95DC" w14:textId="77777777" w:rsidR="00AC33D9" w:rsidRDefault="00AC33D9" w:rsidP="00422E5B">
      <w:pPr>
        <w:ind w:left="0"/>
        <w:jc w:val="center"/>
        <w:rPr>
          <w:rFonts w:ascii="Arial Narrow" w:hAnsi="Arial Narrow" w:cs="Arial"/>
          <w:i/>
          <w:sz w:val="18"/>
          <w:szCs w:val="18"/>
        </w:rPr>
      </w:pPr>
    </w:p>
    <w:p w14:paraId="7CA4EB6A" w14:textId="77777777" w:rsidR="00B96B5C" w:rsidRDefault="00B96B5C" w:rsidP="00422E5B">
      <w:pPr>
        <w:ind w:left="0"/>
        <w:jc w:val="center"/>
        <w:rPr>
          <w:rFonts w:ascii="Arial Narrow" w:hAnsi="Arial Narrow" w:cs="Arial"/>
          <w:i/>
          <w:sz w:val="18"/>
          <w:szCs w:val="18"/>
        </w:rPr>
      </w:pPr>
    </w:p>
    <w:p w14:paraId="5DE8412F" w14:textId="77777777" w:rsidR="00B96B5C" w:rsidRDefault="00B96B5C" w:rsidP="00422E5B">
      <w:pPr>
        <w:ind w:left="0"/>
        <w:jc w:val="center"/>
        <w:rPr>
          <w:rFonts w:ascii="Arial Narrow" w:hAnsi="Arial Narrow" w:cs="Arial"/>
          <w:i/>
          <w:sz w:val="18"/>
          <w:szCs w:val="18"/>
        </w:rPr>
      </w:pPr>
    </w:p>
    <w:p w14:paraId="321995B2" w14:textId="77777777" w:rsidR="00B96B5C" w:rsidRDefault="00B96B5C" w:rsidP="00422E5B">
      <w:pPr>
        <w:ind w:left="0"/>
        <w:jc w:val="center"/>
        <w:rPr>
          <w:rFonts w:ascii="Arial Narrow" w:hAnsi="Arial Narrow" w:cs="Arial"/>
          <w:i/>
          <w:sz w:val="18"/>
          <w:szCs w:val="18"/>
        </w:rPr>
      </w:pPr>
    </w:p>
    <w:p w14:paraId="1A909D8A" w14:textId="77777777" w:rsidR="00B96B5C" w:rsidRDefault="00B96B5C" w:rsidP="00422E5B">
      <w:pPr>
        <w:ind w:left="0"/>
        <w:jc w:val="center"/>
        <w:rPr>
          <w:rFonts w:ascii="Arial Narrow" w:hAnsi="Arial Narrow" w:cs="Arial"/>
          <w:i/>
          <w:sz w:val="18"/>
          <w:szCs w:val="18"/>
        </w:rPr>
      </w:pPr>
    </w:p>
    <w:p w14:paraId="38F882BC" w14:textId="77777777" w:rsidR="00B96B5C" w:rsidRDefault="00B96B5C" w:rsidP="00422E5B">
      <w:pPr>
        <w:ind w:left="0"/>
        <w:jc w:val="center"/>
        <w:rPr>
          <w:rFonts w:ascii="Arial Narrow" w:hAnsi="Arial Narrow" w:cs="Arial"/>
          <w:i/>
          <w:sz w:val="18"/>
          <w:szCs w:val="18"/>
        </w:rPr>
      </w:pPr>
    </w:p>
    <w:p w14:paraId="30BC4AB4" w14:textId="77777777" w:rsidR="00B96B5C" w:rsidRDefault="00B96B5C" w:rsidP="00422E5B">
      <w:pPr>
        <w:ind w:left="0"/>
        <w:jc w:val="center"/>
        <w:rPr>
          <w:rFonts w:ascii="Arial Narrow" w:hAnsi="Arial Narrow" w:cs="Arial"/>
          <w:i/>
          <w:sz w:val="18"/>
          <w:szCs w:val="18"/>
        </w:rPr>
      </w:pPr>
    </w:p>
    <w:p w14:paraId="428A9E27" w14:textId="77777777" w:rsidR="00B96B5C" w:rsidRDefault="00B96B5C" w:rsidP="00422E5B">
      <w:pPr>
        <w:ind w:left="0"/>
        <w:jc w:val="center"/>
        <w:rPr>
          <w:rFonts w:ascii="Arial Narrow" w:hAnsi="Arial Narrow" w:cs="Arial"/>
          <w:i/>
          <w:sz w:val="18"/>
          <w:szCs w:val="18"/>
        </w:rPr>
      </w:pPr>
    </w:p>
    <w:p w14:paraId="642AFF5A" w14:textId="77777777" w:rsidR="009A7DD4" w:rsidRDefault="009A7DD4" w:rsidP="006D15D3">
      <w:pPr>
        <w:ind w:left="0"/>
        <w:rPr>
          <w:rFonts w:ascii="Arial Narrow" w:hAnsi="Arial Narrow" w:cs="Arial"/>
          <w:i/>
        </w:rPr>
        <w:sectPr w:rsidR="009A7DD4" w:rsidSect="00F761EA">
          <w:headerReference w:type="default" r:id="rId8"/>
          <w:footerReference w:type="even" r:id="rId9"/>
          <w:footerReference w:type="default" r:id="rId10"/>
          <w:headerReference w:type="first" r:id="rId11"/>
          <w:footerReference w:type="first" r:id="rId12"/>
          <w:pgSz w:w="11906" w:h="16838" w:code="9"/>
          <w:pgMar w:top="1418" w:right="851" w:bottom="567" w:left="1418" w:header="284" w:footer="357" w:gutter="0"/>
          <w:cols w:space="708"/>
          <w:docGrid w:linePitch="360"/>
        </w:sectPr>
      </w:pPr>
    </w:p>
    <w:p w14:paraId="7C962C02" w14:textId="6DCF4FAD" w:rsidR="00D56EFF" w:rsidRDefault="00D56EFF"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3739A2">
        <w:rPr>
          <w:rFonts w:ascii="Arial Narrow" w:hAnsi="Arial Narrow" w:cs="Arial"/>
          <w:b/>
          <w:sz w:val="22"/>
          <w:szCs w:val="22"/>
        </w:rPr>
        <w:lastRenderedPageBreak/>
        <w:t>DEFINICJE</w:t>
      </w:r>
    </w:p>
    <w:p w14:paraId="282355BE" w14:textId="77777777" w:rsidR="00D56EFF" w:rsidRDefault="00D56EFF" w:rsidP="00D56EFF">
      <w:pPr>
        <w:spacing w:after="40"/>
        <w:ind w:left="0"/>
        <w:rPr>
          <w:rFonts w:ascii="Arial Narrow" w:hAnsi="Arial Narrow" w:cs="Arial"/>
          <w:sz w:val="22"/>
          <w:szCs w:val="22"/>
        </w:rPr>
      </w:pPr>
      <w:r>
        <w:rPr>
          <w:rFonts w:ascii="Arial Narrow" w:hAnsi="Arial Narrow" w:cs="Arial"/>
          <w:sz w:val="22"/>
          <w:szCs w:val="22"/>
        </w:rPr>
        <w:t>Użyte w niniejszej</w:t>
      </w:r>
      <w:r w:rsidRPr="003739A2">
        <w:rPr>
          <w:rFonts w:ascii="Arial Narrow" w:hAnsi="Arial Narrow" w:cs="Arial"/>
          <w:sz w:val="22"/>
          <w:szCs w:val="22"/>
        </w:rPr>
        <w:t xml:space="preserve"> specyfikacji istotnych warunków zamówienia </w:t>
      </w:r>
      <w:r>
        <w:rPr>
          <w:rFonts w:ascii="Arial Narrow" w:hAnsi="Arial Narrow" w:cs="Arial"/>
          <w:sz w:val="22"/>
          <w:szCs w:val="22"/>
        </w:rPr>
        <w:t>określenia oznaczają</w:t>
      </w:r>
      <w:r w:rsidRPr="003739A2">
        <w:rPr>
          <w:rFonts w:ascii="Arial Narrow" w:hAnsi="Arial Narrow" w:cs="Arial"/>
          <w:sz w:val="22"/>
          <w:szCs w:val="22"/>
        </w:rPr>
        <w:t>:</w:t>
      </w:r>
    </w:p>
    <w:p w14:paraId="6E9D2E2A" w14:textId="77777777" w:rsidR="00D56EFF" w:rsidRDefault="00D56EFF" w:rsidP="00D56EFF">
      <w:pPr>
        <w:pStyle w:val="Tekstpodstawowywcity"/>
        <w:numPr>
          <w:ilvl w:val="0"/>
          <w:numId w:val="13"/>
        </w:numPr>
        <w:spacing w:after="40"/>
        <w:rPr>
          <w:rFonts w:ascii="Arial Narrow" w:hAnsi="Arial Narrow" w:cs="Arial"/>
          <w:sz w:val="22"/>
          <w:szCs w:val="22"/>
        </w:rPr>
      </w:pPr>
      <w:r>
        <w:rPr>
          <w:rFonts w:ascii="Arial Narrow" w:hAnsi="Arial Narrow" w:cs="Arial"/>
          <w:sz w:val="22"/>
          <w:szCs w:val="22"/>
        </w:rPr>
        <w:t>SIWZ</w:t>
      </w:r>
      <w:r w:rsidRPr="003739A2">
        <w:rPr>
          <w:rFonts w:ascii="Arial Narrow" w:hAnsi="Arial Narrow" w:cs="Arial"/>
          <w:sz w:val="22"/>
          <w:szCs w:val="22"/>
        </w:rPr>
        <w:t xml:space="preserve"> –</w:t>
      </w:r>
      <w:r>
        <w:rPr>
          <w:rFonts w:ascii="Arial Narrow" w:hAnsi="Arial Narrow" w:cs="Arial"/>
          <w:sz w:val="22"/>
          <w:szCs w:val="22"/>
        </w:rPr>
        <w:t xml:space="preserve"> </w:t>
      </w:r>
      <w:r w:rsidRPr="003739A2">
        <w:rPr>
          <w:rFonts w:ascii="Arial Narrow" w:hAnsi="Arial Narrow" w:cs="Arial"/>
          <w:sz w:val="22"/>
          <w:szCs w:val="22"/>
        </w:rPr>
        <w:t>niniejszą specyfikację isto</w:t>
      </w:r>
      <w:r>
        <w:rPr>
          <w:rFonts w:ascii="Arial Narrow" w:hAnsi="Arial Narrow" w:cs="Arial"/>
          <w:sz w:val="22"/>
          <w:szCs w:val="22"/>
        </w:rPr>
        <w:t>tnych warunków zamówienia wraz</w:t>
      </w:r>
      <w:r w:rsidRPr="003739A2">
        <w:rPr>
          <w:rFonts w:ascii="Arial Narrow" w:hAnsi="Arial Narrow" w:cs="Arial"/>
          <w:sz w:val="22"/>
          <w:szCs w:val="22"/>
        </w:rPr>
        <w:t xml:space="preserve"> z załącznikami, </w:t>
      </w:r>
    </w:p>
    <w:p w14:paraId="1F0100CA" w14:textId="1967765D" w:rsidR="00D56EFF" w:rsidRDefault="00D56EFF" w:rsidP="00D56EFF">
      <w:pPr>
        <w:pStyle w:val="Tekstpodstawowywcity"/>
        <w:numPr>
          <w:ilvl w:val="0"/>
          <w:numId w:val="13"/>
        </w:numPr>
        <w:spacing w:after="40"/>
        <w:rPr>
          <w:rFonts w:ascii="Arial Narrow" w:hAnsi="Arial Narrow" w:cs="Arial"/>
          <w:sz w:val="22"/>
          <w:szCs w:val="22"/>
        </w:rPr>
      </w:pPr>
      <w:r w:rsidRPr="003739A2">
        <w:rPr>
          <w:rFonts w:ascii="Arial Narrow" w:hAnsi="Arial Narrow" w:cs="Arial"/>
          <w:sz w:val="22"/>
          <w:szCs w:val="22"/>
        </w:rPr>
        <w:t>ustaw</w:t>
      </w:r>
      <w:r>
        <w:rPr>
          <w:rFonts w:ascii="Arial Narrow" w:hAnsi="Arial Narrow" w:cs="Arial"/>
          <w:sz w:val="22"/>
          <w:szCs w:val="22"/>
        </w:rPr>
        <w:t>a</w:t>
      </w:r>
      <w:r w:rsidRPr="003739A2">
        <w:rPr>
          <w:rFonts w:ascii="Arial Narrow" w:hAnsi="Arial Narrow" w:cs="Arial"/>
          <w:sz w:val="22"/>
          <w:szCs w:val="22"/>
        </w:rPr>
        <w:t xml:space="preserve"> –</w:t>
      </w:r>
      <w:r>
        <w:rPr>
          <w:rFonts w:ascii="Arial Narrow" w:hAnsi="Arial Narrow" w:cs="Arial"/>
          <w:sz w:val="22"/>
          <w:szCs w:val="22"/>
        </w:rPr>
        <w:t xml:space="preserve"> </w:t>
      </w:r>
      <w:r w:rsidRPr="003739A2">
        <w:rPr>
          <w:rFonts w:ascii="Arial Narrow" w:hAnsi="Arial Narrow" w:cs="Arial"/>
          <w:sz w:val="22"/>
          <w:szCs w:val="22"/>
        </w:rPr>
        <w:t>ustawę z dnia 29 stycznia 2004 r. Prawo zamówień publicznych</w:t>
      </w:r>
      <w:r w:rsidRPr="003739A2">
        <w:rPr>
          <w:rFonts w:ascii="Arial Narrow" w:hAnsi="Arial Narrow" w:cs="Arial"/>
          <w:bCs/>
          <w:sz w:val="22"/>
          <w:szCs w:val="22"/>
        </w:rPr>
        <w:t xml:space="preserve"> (Dz. U. z </w:t>
      </w:r>
      <w:r w:rsidRPr="009F72A0">
        <w:rPr>
          <w:rFonts w:ascii="Arial Narrow" w:hAnsi="Arial Narrow" w:cs="Arial"/>
          <w:bCs/>
          <w:sz w:val="22"/>
          <w:szCs w:val="22"/>
        </w:rPr>
        <w:t>201</w:t>
      </w:r>
      <w:r>
        <w:rPr>
          <w:rFonts w:ascii="Arial Narrow" w:hAnsi="Arial Narrow" w:cs="Arial"/>
          <w:bCs/>
          <w:sz w:val="22"/>
          <w:szCs w:val="22"/>
        </w:rPr>
        <w:t>7</w:t>
      </w:r>
      <w:r w:rsidRPr="009F72A0">
        <w:rPr>
          <w:rFonts w:ascii="Arial Narrow" w:hAnsi="Arial Narrow" w:cs="Arial"/>
          <w:bCs/>
          <w:sz w:val="22"/>
          <w:szCs w:val="22"/>
        </w:rPr>
        <w:t xml:space="preserve"> r. poz. </w:t>
      </w:r>
      <w:r>
        <w:rPr>
          <w:rFonts w:ascii="Arial Narrow" w:hAnsi="Arial Narrow" w:cs="Arial"/>
          <w:bCs/>
          <w:sz w:val="22"/>
          <w:szCs w:val="22"/>
        </w:rPr>
        <w:t>1579</w:t>
      </w:r>
      <w:r w:rsidR="00924B90">
        <w:rPr>
          <w:rFonts w:ascii="Arial Narrow" w:hAnsi="Arial Narrow" w:cs="Arial"/>
          <w:bCs/>
          <w:sz w:val="22"/>
          <w:szCs w:val="22"/>
        </w:rPr>
        <w:t xml:space="preserve">, z </w:t>
      </w:r>
      <w:proofErr w:type="spellStart"/>
      <w:r w:rsidR="00924B90">
        <w:rPr>
          <w:rFonts w:ascii="Arial Narrow" w:hAnsi="Arial Narrow" w:cs="Arial"/>
          <w:bCs/>
          <w:sz w:val="22"/>
          <w:szCs w:val="22"/>
        </w:rPr>
        <w:t>późn</w:t>
      </w:r>
      <w:proofErr w:type="spellEnd"/>
      <w:r w:rsidR="00924B90">
        <w:rPr>
          <w:rFonts w:ascii="Arial Narrow" w:hAnsi="Arial Narrow" w:cs="Arial"/>
          <w:bCs/>
          <w:sz w:val="22"/>
          <w:szCs w:val="22"/>
        </w:rPr>
        <w:t>. zm.</w:t>
      </w:r>
      <w:r w:rsidRPr="003739A2">
        <w:rPr>
          <w:rFonts w:ascii="Arial Narrow" w:hAnsi="Arial Narrow" w:cs="Arial"/>
          <w:bCs/>
          <w:sz w:val="22"/>
          <w:szCs w:val="22"/>
        </w:rPr>
        <w:t>),</w:t>
      </w:r>
    </w:p>
    <w:p w14:paraId="0487FEDB" w14:textId="63B0544A" w:rsidR="00D56EFF" w:rsidRDefault="00D56EFF" w:rsidP="00D56EFF">
      <w:pPr>
        <w:pStyle w:val="Tekstpodstawowywcity"/>
        <w:numPr>
          <w:ilvl w:val="0"/>
          <w:numId w:val="13"/>
        </w:numPr>
        <w:spacing w:after="40"/>
        <w:rPr>
          <w:rFonts w:ascii="Arial Narrow" w:hAnsi="Arial Narrow" w:cs="Arial"/>
          <w:sz w:val="22"/>
          <w:szCs w:val="22"/>
        </w:rPr>
      </w:pPr>
      <w:r w:rsidRPr="003739A2">
        <w:rPr>
          <w:rFonts w:ascii="Arial Narrow" w:hAnsi="Arial Narrow" w:cs="Arial"/>
          <w:sz w:val="22"/>
          <w:szCs w:val="22"/>
        </w:rPr>
        <w:t>zamówieni</w:t>
      </w:r>
      <w:r>
        <w:rPr>
          <w:rFonts w:ascii="Arial Narrow" w:hAnsi="Arial Narrow" w:cs="Arial"/>
          <w:sz w:val="22"/>
          <w:szCs w:val="22"/>
        </w:rPr>
        <w:t>e</w:t>
      </w:r>
      <w:r w:rsidRPr="003739A2">
        <w:rPr>
          <w:rFonts w:ascii="Arial Narrow" w:hAnsi="Arial Narrow" w:cs="Arial"/>
          <w:sz w:val="22"/>
          <w:szCs w:val="22"/>
        </w:rPr>
        <w:t xml:space="preserve"> –</w:t>
      </w:r>
      <w:r>
        <w:rPr>
          <w:rFonts w:ascii="Arial Narrow" w:hAnsi="Arial Narrow" w:cs="Arial"/>
          <w:sz w:val="22"/>
          <w:szCs w:val="22"/>
        </w:rPr>
        <w:t xml:space="preserve"> </w:t>
      </w:r>
      <w:r w:rsidRPr="003739A2">
        <w:rPr>
          <w:rFonts w:ascii="Arial Narrow" w:hAnsi="Arial Narrow" w:cs="Arial"/>
          <w:sz w:val="22"/>
          <w:szCs w:val="22"/>
        </w:rPr>
        <w:t xml:space="preserve">zamówienie publiczne sektorowe, którego przedmiot został określony w </w:t>
      </w:r>
      <w:r w:rsidR="00A409EB">
        <w:rPr>
          <w:rFonts w:ascii="Arial Narrow" w:hAnsi="Arial Narrow" w:cs="Arial"/>
          <w:sz w:val="22"/>
          <w:szCs w:val="22"/>
        </w:rPr>
        <w:t>roz</w:t>
      </w:r>
      <w:r w:rsidRPr="00705A38">
        <w:rPr>
          <w:rFonts w:ascii="Arial Narrow" w:hAnsi="Arial Narrow" w:cs="Arial"/>
          <w:sz w:val="22"/>
          <w:szCs w:val="22"/>
        </w:rPr>
        <w:t xml:space="preserve">dziale </w:t>
      </w:r>
      <w:r>
        <w:rPr>
          <w:rFonts w:ascii="Arial Narrow" w:hAnsi="Arial Narrow" w:cs="Arial"/>
          <w:sz w:val="22"/>
          <w:szCs w:val="22"/>
        </w:rPr>
        <w:t>I</w:t>
      </w:r>
      <w:r w:rsidRPr="00705A38">
        <w:rPr>
          <w:rFonts w:ascii="Arial Narrow" w:hAnsi="Arial Narrow" w:cs="Arial"/>
          <w:sz w:val="22"/>
          <w:szCs w:val="22"/>
        </w:rPr>
        <w:t xml:space="preserve">V </w:t>
      </w:r>
      <w:r>
        <w:rPr>
          <w:rFonts w:ascii="Arial Narrow" w:hAnsi="Arial Narrow" w:cs="Arial"/>
          <w:sz w:val="22"/>
          <w:szCs w:val="22"/>
        </w:rPr>
        <w:t>SIWZ</w:t>
      </w:r>
      <w:r w:rsidRPr="003739A2">
        <w:rPr>
          <w:rFonts w:ascii="Arial Narrow" w:hAnsi="Arial Narrow" w:cs="Arial"/>
          <w:sz w:val="22"/>
          <w:szCs w:val="22"/>
        </w:rPr>
        <w:t>,</w:t>
      </w:r>
    </w:p>
    <w:p w14:paraId="7048D73F" w14:textId="77777777" w:rsidR="00D56EFF" w:rsidRDefault="00D56EFF" w:rsidP="00D56EFF">
      <w:pPr>
        <w:pStyle w:val="Tekstpodstawowywcity"/>
        <w:numPr>
          <w:ilvl w:val="0"/>
          <w:numId w:val="13"/>
        </w:numPr>
        <w:tabs>
          <w:tab w:val="clear" w:pos="284"/>
        </w:tabs>
        <w:spacing w:after="40"/>
        <w:rPr>
          <w:rFonts w:ascii="Arial Narrow" w:hAnsi="Arial Narrow" w:cs="Arial"/>
          <w:sz w:val="22"/>
          <w:szCs w:val="22"/>
        </w:rPr>
      </w:pPr>
      <w:r w:rsidRPr="003739A2">
        <w:rPr>
          <w:rFonts w:ascii="Arial Narrow" w:hAnsi="Arial Narrow" w:cs="Arial"/>
          <w:sz w:val="22"/>
          <w:szCs w:val="22"/>
        </w:rPr>
        <w:t>postępowani</w:t>
      </w:r>
      <w:r>
        <w:rPr>
          <w:rFonts w:ascii="Arial Narrow" w:hAnsi="Arial Narrow" w:cs="Arial"/>
          <w:sz w:val="22"/>
          <w:szCs w:val="22"/>
        </w:rPr>
        <w:t>e</w:t>
      </w:r>
      <w:r w:rsidRPr="003739A2">
        <w:rPr>
          <w:rFonts w:ascii="Arial Narrow" w:hAnsi="Arial Narrow" w:cs="Arial"/>
          <w:sz w:val="22"/>
          <w:szCs w:val="22"/>
        </w:rPr>
        <w:t xml:space="preserve"> –</w:t>
      </w:r>
      <w:r>
        <w:rPr>
          <w:rFonts w:ascii="Arial Narrow" w:hAnsi="Arial Narrow" w:cs="Arial"/>
          <w:sz w:val="22"/>
          <w:szCs w:val="22"/>
        </w:rPr>
        <w:t xml:space="preserve"> </w:t>
      </w:r>
      <w:r w:rsidRPr="007A1FF7">
        <w:rPr>
          <w:rFonts w:ascii="Arial Narrow" w:hAnsi="Arial Narrow" w:cs="Arial"/>
          <w:sz w:val="22"/>
          <w:szCs w:val="22"/>
        </w:rPr>
        <w:t>niniejsze postępowanie o udzielenie zamówienia, prowadzone zgodnie</w:t>
      </w:r>
      <w:r>
        <w:rPr>
          <w:rFonts w:ascii="Arial Narrow" w:hAnsi="Arial Narrow" w:cs="Arial"/>
          <w:sz w:val="22"/>
          <w:szCs w:val="22"/>
        </w:rPr>
        <w:t xml:space="preserve"> </w:t>
      </w:r>
      <w:r w:rsidRPr="007A1FF7">
        <w:rPr>
          <w:rFonts w:ascii="Arial Narrow" w:hAnsi="Arial Narrow" w:cs="Arial"/>
          <w:sz w:val="22"/>
          <w:szCs w:val="22"/>
        </w:rPr>
        <w:t xml:space="preserve">z </w:t>
      </w:r>
      <w:r>
        <w:rPr>
          <w:rFonts w:ascii="Arial Narrow" w:hAnsi="Arial Narrow" w:cs="Arial"/>
          <w:sz w:val="22"/>
          <w:szCs w:val="22"/>
        </w:rPr>
        <w:t>u</w:t>
      </w:r>
      <w:r w:rsidRPr="007A1FF7">
        <w:rPr>
          <w:rFonts w:ascii="Arial Narrow" w:hAnsi="Arial Narrow" w:cs="Arial"/>
          <w:sz w:val="22"/>
          <w:szCs w:val="22"/>
        </w:rPr>
        <w:t>stawą</w:t>
      </w:r>
      <w:r>
        <w:rPr>
          <w:rFonts w:ascii="Arial Narrow" w:hAnsi="Arial Narrow" w:cs="Arial"/>
          <w:sz w:val="22"/>
          <w:szCs w:val="22"/>
        </w:rPr>
        <w:t>,</w:t>
      </w:r>
    </w:p>
    <w:p w14:paraId="357674DD" w14:textId="77777777" w:rsidR="00D56EFF" w:rsidRDefault="00D56EFF" w:rsidP="00D56EFF">
      <w:pPr>
        <w:pStyle w:val="Tekstpodstawowywcity"/>
        <w:numPr>
          <w:ilvl w:val="0"/>
          <w:numId w:val="13"/>
        </w:numPr>
        <w:spacing w:after="40"/>
        <w:rPr>
          <w:rFonts w:ascii="Arial Narrow" w:hAnsi="Arial Narrow" w:cs="Arial"/>
          <w:sz w:val="22"/>
          <w:szCs w:val="22"/>
        </w:rPr>
      </w:pPr>
      <w:r>
        <w:rPr>
          <w:rFonts w:ascii="Arial Narrow" w:hAnsi="Arial Narrow" w:cs="Arial"/>
          <w:sz w:val="22"/>
          <w:szCs w:val="22"/>
        </w:rPr>
        <w:t xml:space="preserve">JEDZ </w:t>
      </w:r>
      <w:r w:rsidRPr="00DB6635">
        <w:rPr>
          <w:rFonts w:ascii="Arial Narrow" w:hAnsi="Arial Narrow" w:cs="Arial"/>
          <w:sz w:val="22"/>
          <w:szCs w:val="22"/>
        </w:rPr>
        <w:t>–</w:t>
      </w:r>
      <w:r>
        <w:rPr>
          <w:rFonts w:ascii="Arial Narrow" w:hAnsi="Arial Narrow" w:cs="Arial"/>
          <w:sz w:val="22"/>
          <w:szCs w:val="22"/>
        </w:rPr>
        <w:t xml:space="preserve"> j</w:t>
      </w:r>
      <w:r w:rsidRPr="006E39DB">
        <w:rPr>
          <w:rFonts w:ascii="Arial Narrow" w:hAnsi="Arial Narrow" w:cs="Arial"/>
          <w:sz w:val="22"/>
          <w:szCs w:val="22"/>
        </w:rPr>
        <w:t>ednolity europejski dokument zamówienia</w:t>
      </w:r>
      <w:r>
        <w:rPr>
          <w:rFonts w:ascii="Arial Narrow" w:hAnsi="Arial Narrow" w:cs="Arial"/>
          <w:sz w:val="22"/>
          <w:szCs w:val="22"/>
        </w:rPr>
        <w:t>, którego wzór w postępowaniu stanowi załącznik do SIWZ,</w:t>
      </w:r>
    </w:p>
    <w:p w14:paraId="1C6E0832" w14:textId="77777777" w:rsidR="00D56EFF" w:rsidRDefault="00D56EFF" w:rsidP="00D56EFF">
      <w:pPr>
        <w:pStyle w:val="Tekstpodstawowywcity"/>
        <w:numPr>
          <w:ilvl w:val="0"/>
          <w:numId w:val="13"/>
        </w:numPr>
        <w:spacing w:after="0"/>
        <w:rPr>
          <w:rFonts w:ascii="Arial Narrow" w:hAnsi="Arial Narrow" w:cs="Arial"/>
          <w:sz w:val="22"/>
          <w:szCs w:val="22"/>
        </w:rPr>
      </w:pPr>
      <w:r>
        <w:rPr>
          <w:rFonts w:ascii="Arial Narrow" w:hAnsi="Arial Narrow" w:cs="Arial"/>
          <w:sz w:val="22"/>
          <w:szCs w:val="22"/>
        </w:rPr>
        <w:t xml:space="preserve">umowa – umowę dotyczącą zamówienia, stanowiącą załącznik do SIWZ.  </w:t>
      </w:r>
    </w:p>
    <w:p w14:paraId="443D2BB3" w14:textId="77777777" w:rsidR="00D56EFF" w:rsidRDefault="00D56EFF" w:rsidP="00D56EFF">
      <w:pPr>
        <w:tabs>
          <w:tab w:val="left" w:pos="7200"/>
        </w:tabs>
        <w:spacing w:after="0"/>
        <w:rPr>
          <w:rFonts w:ascii="Arial Narrow" w:hAnsi="Arial Narrow" w:cs="Arial"/>
          <w:sz w:val="22"/>
          <w:szCs w:val="22"/>
        </w:rPr>
      </w:pPr>
    </w:p>
    <w:p w14:paraId="63B956F0" w14:textId="77777777" w:rsidR="00AC33D9" w:rsidRDefault="00FB32DC"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3739A2">
        <w:rPr>
          <w:rFonts w:ascii="Arial Narrow" w:hAnsi="Arial Narrow" w:cs="Arial"/>
          <w:b/>
          <w:sz w:val="22"/>
          <w:szCs w:val="22"/>
        </w:rPr>
        <w:t>INFORMACJE O ZAMAWIAJĄCYM</w:t>
      </w:r>
      <w:r w:rsidR="00303729">
        <w:rPr>
          <w:rFonts w:ascii="Arial Narrow" w:hAnsi="Arial Narrow" w:cs="Arial"/>
          <w:b/>
          <w:sz w:val="22"/>
          <w:szCs w:val="22"/>
        </w:rPr>
        <w:t xml:space="preserve"> </w:t>
      </w:r>
    </w:p>
    <w:p w14:paraId="5849316B" w14:textId="77777777" w:rsidR="00DB6635" w:rsidRPr="00DB6635" w:rsidRDefault="006B66B4" w:rsidP="00225628">
      <w:pPr>
        <w:spacing w:after="20"/>
        <w:ind w:left="0"/>
        <w:jc w:val="left"/>
        <w:rPr>
          <w:rFonts w:ascii="Arial Narrow" w:hAnsi="Arial Narrow" w:cs="Arial"/>
          <w:sz w:val="22"/>
          <w:szCs w:val="22"/>
        </w:rPr>
      </w:pPr>
      <w:bookmarkStart w:id="0" w:name="_Toc115677407"/>
      <w:r>
        <w:rPr>
          <w:rFonts w:ascii="Arial Narrow" w:hAnsi="Arial Narrow" w:cs="Arial"/>
          <w:sz w:val="22"/>
          <w:szCs w:val="22"/>
        </w:rPr>
        <w:t xml:space="preserve">Zamawiającym </w:t>
      </w:r>
      <w:r w:rsidR="00DB6635" w:rsidRPr="00DB6635">
        <w:rPr>
          <w:rFonts w:ascii="Arial Narrow" w:hAnsi="Arial Narrow" w:cs="Arial"/>
          <w:sz w:val="22"/>
          <w:szCs w:val="22"/>
        </w:rPr>
        <w:t>jest ENERGA-OPERATOR SA:</w:t>
      </w:r>
    </w:p>
    <w:p w14:paraId="0AF9B5DC" w14:textId="77777777" w:rsidR="00DB6635" w:rsidRPr="00DB6635" w:rsidRDefault="00DB6635" w:rsidP="00AA0069">
      <w:pPr>
        <w:numPr>
          <w:ilvl w:val="0"/>
          <w:numId w:val="15"/>
        </w:numPr>
        <w:spacing w:after="20"/>
        <w:jc w:val="left"/>
        <w:rPr>
          <w:rFonts w:ascii="Arial Narrow" w:hAnsi="Arial Narrow" w:cs="Arial"/>
          <w:sz w:val="22"/>
          <w:szCs w:val="22"/>
        </w:rPr>
      </w:pPr>
      <w:r w:rsidRPr="00DB6635">
        <w:rPr>
          <w:rFonts w:ascii="Arial Narrow" w:hAnsi="Arial Narrow" w:cs="Arial"/>
          <w:sz w:val="22"/>
          <w:szCs w:val="22"/>
        </w:rPr>
        <w:t>adres: 80-557 Gdańsk, ul. Marynarki Polskiej 130,</w:t>
      </w:r>
    </w:p>
    <w:p w14:paraId="28C26030" w14:textId="31BDB928" w:rsidR="00DB6635" w:rsidRPr="00DB6635" w:rsidRDefault="00DB6635" w:rsidP="00AA0069">
      <w:pPr>
        <w:numPr>
          <w:ilvl w:val="0"/>
          <w:numId w:val="15"/>
        </w:numPr>
        <w:spacing w:after="20"/>
        <w:jc w:val="left"/>
        <w:rPr>
          <w:rFonts w:ascii="Arial Narrow" w:hAnsi="Arial Narrow" w:cs="Arial"/>
        </w:rPr>
      </w:pPr>
      <w:r w:rsidRPr="00DB6635">
        <w:rPr>
          <w:rFonts w:ascii="Arial Narrow" w:hAnsi="Arial Narrow" w:cs="Arial"/>
          <w:sz w:val="22"/>
          <w:szCs w:val="22"/>
        </w:rPr>
        <w:t>adres korespondencyjny: 80-870 Gdańsk</w:t>
      </w:r>
      <w:r w:rsidR="00C37280">
        <w:rPr>
          <w:rFonts w:ascii="Arial Narrow" w:hAnsi="Arial Narrow" w:cs="Arial"/>
          <w:sz w:val="22"/>
          <w:szCs w:val="22"/>
        </w:rPr>
        <w:t>,</w:t>
      </w:r>
      <w:r w:rsidRPr="00DB6635">
        <w:rPr>
          <w:rFonts w:ascii="Arial Narrow" w:hAnsi="Arial Narrow" w:cs="Arial"/>
          <w:sz w:val="22"/>
          <w:szCs w:val="22"/>
        </w:rPr>
        <w:t xml:space="preserve"> ul. Reja 29,</w:t>
      </w:r>
    </w:p>
    <w:p w14:paraId="43F0CBCF" w14:textId="77777777" w:rsidR="00DB6635" w:rsidRPr="00DB6635" w:rsidRDefault="00DB6635" w:rsidP="00AA0069">
      <w:pPr>
        <w:numPr>
          <w:ilvl w:val="0"/>
          <w:numId w:val="15"/>
        </w:numPr>
        <w:spacing w:after="20"/>
        <w:jc w:val="left"/>
        <w:rPr>
          <w:rFonts w:ascii="Arial Narrow" w:hAnsi="Arial Narrow" w:cs="Arial"/>
          <w:sz w:val="22"/>
          <w:szCs w:val="22"/>
        </w:rPr>
      </w:pPr>
      <w:r w:rsidRPr="00DB6635">
        <w:rPr>
          <w:rFonts w:ascii="Arial Narrow" w:hAnsi="Arial Narrow" w:cs="Arial"/>
          <w:sz w:val="22"/>
          <w:szCs w:val="22"/>
        </w:rPr>
        <w:t>NIP: 583-000-11-90,</w:t>
      </w:r>
    </w:p>
    <w:p w14:paraId="07C78AC9" w14:textId="77777777" w:rsidR="00DB6635" w:rsidRPr="00C87AEF" w:rsidRDefault="00DB6635" w:rsidP="00AA0069">
      <w:pPr>
        <w:numPr>
          <w:ilvl w:val="0"/>
          <w:numId w:val="15"/>
        </w:numPr>
        <w:spacing w:after="0"/>
        <w:jc w:val="left"/>
        <w:rPr>
          <w:rFonts w:ascii="Arial Narrow" w:hAnsi="Arial Narrow" w:cs="Arial"/>
          <w:sz w:val="22"/>
          <w:szCs w:val="22"/>
        </w:rPr>
      </w:pPr>
      <w:r w:rsidRPr="00C87AEF">
        <w:rPr>
          <w:rFonts w:ascii="Arial Narrow" w:hAnsi="Arial Narrow" w:cs="Arial"/>
          <w:sz w:val="22"/>
          <w:szCs w:val="22"/>
        </w:rPr>
        <w:t xml:space="preserve">strona internetowa: </w:t>
      </w:r>
      <w:r w:rsidRPr="00C87AEF">
        <w:rPr>
          <w:rFonts w:ascii="Arial Narrow" w:hAnsi="Arial Narrow" w:cs="Arial"/>
          <w:sz w:val="22"/>
          <w:szCs w:val="22"/>
          <w:u w:val="single"/>
        </w:rPr>
        <w:t>www.energa-operator.pl</w:t>
      </w:r>
      <w:r w:rsidRPr="00C87AEF">
        <w:rPr>
          <w:rFonts w:ascii="Arial Narrow" w:hAnsi="Arial Narrow" w:cs="Arial"/>
          <w:b/>
          <w:sz w:val="22"/>
          <w:szCs w:val="22"/>
        </w:rPr>
        <w:t xml:space="preserve">; </w:t>
      </w:r>
      <w:hyperlink r:id="rId13" w:history="1">
        <w:r w:rsidRPr="00C87AEF">
          <w:rPr>
            <w:rStyle w:val="Hipercze"/>
            <w:rFonts w:ascii="Arial Narrow" w:hAnsi="Arial Narrow" w:cs="Arial"/>
            <w:color w:val="auto"/>
            <w:sz w:val="22"/>
            <w:szCs w:val="22"/>
          </w:rPr>
          <w:t>https://zakupy.energa-operator.pl</w:t>
        </w:r>
      </w:hyperlink>
      <w:r w:rsidRPr="00C87AEF">
        <w:rPr>
          <w:rFonts w:ascii="Arial Narrow" w:hAnsi="Arial Narrow" w:cs="Arial"/>
          <w:sz w:val="22"/>
          <w:szCs w:val="22"/>
        </w:rPr>
        <w:t>.</w:t>
      </w:r>
    </w:p>
    <w:p w14:paraId="0D23F88B" w14:textId="77777777" w:rsidR="00DB6635" w:rsidRPr="00DB6635" w:rsidRDefault="00DB6635" w:rsidP="00DB6635">
      <w:pPr>
        <w:spacing w:after="0"/>
        <w:ind w:left="0"/>
        <w:jc w:val="left"/>
        <w:rPr>
          <w:rFonts w:ascii="Arial Narrow" w:hAnsi="Arial Narrow" w:cs="Arial"/>
          <w:sz w:val="22"/>
          <w:szCs w:val="22"/>
        </w:rPr>
      </w:pPr>
    </w:p>
    <w:p w14:paraId="3802B6D3" w14:textId="77777777" w:rsidR="00AC33D9" w:rsidRDefault="00155871"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021588">
        <w:rPr>
          <w:rFonts w:ascii="Arial Narrow" w:hAnsi="Arial Narrow" w:cs="Arial"/>
          <w:b/>
          <w:sz w:val="22"/>
          <w:szCs w:val="22"/>
        </w:rPr>
        <w:t>INFORMACJE</w:t>
      </w:r>
      <w:r w:rsidR="00021588">
        <w:rPr>
          <w:rFonts w:ascii="Arial Narrow" w:hAnsi="Arial Narrow" w:cs="Arial"/>
          <w:b/>
          <w:sz w:val="22"/>
          <w:szCs w:val="22"/>
        </w:rPr>
        <w:t xml:space="preserve"> </w:t>
      </w:r>
      <w:r w:rsidRPr="00021588">
        <w:rPr>
          <w:rFonts w:ascii="Arial Narrow" w:hAnsi="Arial Narrow" w:cs="Arial"/>
          <w:b/>
          <w:sz w:val="22"/>
          <w:szCs w:val="22"/>
        </w:rPr>
        <w:t>O POSTĘPOWANIU</w:t>
      </w:r>
    </w:p>
    <w:p w14:paraId="5B2C9DAF" w14:textId="34103C38" w:rsidR="00155871" w:rsidRPr="00435F28" w:rsidRDefault="00303729" w:rsidP="00435F28">
      <w:pPr>
        <w:numPr>
          <w:ilvl w:val="0"/>
          <w:numId w:val="3"/>
        </w:numPr>
        <w:spacing w:after="60"/>
        <w:rPr>
          <w:rFonts w:ascii="Arial Narrow" w:hAnsi="Arial Narrow" w:cs="Arial"/>
          <w:bCs/>
          <w:sz w:val="22"/>
          <w:szCs w:val="22"/>
        </w:rPr>
      </w:pPr>
      <w:r w:rsidRPr="00435F28">
        <w:rPr>
          <w:rFonts w:ascii="Arial Narrow" w:hAnsi="Arial Narrow" w:cs="Arial"/>
          <w:bCs/>
          <w:sz w:val="22"/>
          <w:szCs w:val="22"/>
        </w:rPr>
        <w:t xml:space="preserve">Postępowanie oznaczone jest numerem </w:t>
      </w:r>
      <w:r w:rsidR="00D56EFF" w:rsidRPr="00435F28">
        <w:rPr>
          <w:rFonts w:ascii="Arial Narrow" w:hAnsi="Arial Narrow" w:cs="Arial"/>
          <w:bCs/>
          <w:sz w:val="22"/>
          <w:szCs w:val="22"/>
        </w:rPr>
        <w:t>P/1/AZ/00</w:t>
      </w:r>
      <w:r w:rsidR="00924B90" w:rsidRPr="00435F28">
        <w:rPr>
          <w:rFonts w:ascii="Arial Narrow" w:hAnsi="Arial Narrow" w:cs="Arial"/>
          <w:bCs/>
          <w:sz w:val="22"/>
          <w:szCs w:val="22"/>
        </w:rPr>
        <w:t>113</w:t>
      </w:r>
      <w:r w:rsidR="00D56EFF" w:rsidRPr="00435F28">
        <w:rPr>
          <w:rFonts w:ascii="Arial Narrow" w:hAnsi="Arial Narrow" w:cs="Arial"/>
          <w:bCs/>
          <w:sz w:val="22"/>
          <w:szCs w:val="22"/>
        </w:rPr>
        <w:t>/17</w:t>
      </w:r>
      <w:r w:rsidRPr="00435F28">
        <w:rPr>
          <w:rFonts w:ascii="Arial Narrow" w:hAnsi="Arial Narrow" w:cs="Arial"/>
          <w:bCs/>
          <w:sz w:val="22"/>
          <w:szCs w:val="22"/>
        </w:rPr>
        <w:t xml:space="preserve">. Wykonawcy we wszystkich kontaktach z zamawiającym powinni powoływać się na ten numer. </w:t>
      </w:r>
    </w:p>
    <w:p w14:paraId="59AA2507" w14:textId="77777777" w:rsidR="00303729" w:rsidRPr="00435F28" w:rsidRDefault="00303729" w:rsidP="00435F28">
      <w:pPr>
        <w:numPr>
          <w:ilvl w:val="0"/>
          <w:numId w:val="3"/>
        </w:numPr>
        <w:spacing w:after="60"/>
        <w:rPr>
          <w:rFonts w:ascii="Arial Narrow" w:hAnsi="Arial Narrow" w:cs="Arial"/>
          <w:bCs/>
          <w:sz w:val="22"/>
          <w:szCs w:val="22"/>
        </w:rPr>
      </w:pPr>
      <w:r w:rsidRPr="00435F28">
        <w:rPr>
          <w:rFonts w:ascii="Arial Narrow" w:hAnsi="Arial Narrow" w:cs="Arial"/>
          <w:bCs/>
          <w:sz w:val="22"/>
          <w:szCs w:val="22"/>
        </w:rPr>
        <w:t>Postępowanie prowadzone jest w trybie przetargu nieograniczonego na podstawie art. 134 ust. 1 ustawy.</w:t>
      </w:r>
    </w:p>
    <w:p w14:paraId="2216AF87" w14:textId="56F069DE" w:rsidR="00155871" w:rsidRPr="00435F28" w:rsidRDefault="00902EBC" w:rsidP="00435F28">
      <w:pPr>
        <w:numPr>
          <w:ilvl w:val="0"/>
          <w:numId w:val="3"/>
        </w:numPr>
        <w:spacing w:after="60"/>
        <w:rPr>
          <w:rFonts w:ascii="Arial Narrow" w:hAnsi="Arial Narrow" w:cs="Arial"/>
          <w:bCs/>
          <w:sz w:val="22"/>
          <w:szCs w:val="22"/>
        </w:rPr>
      </w:pPr>
      <w:r w:rsidRPr="00435F28">
        <w:rPr>
          <w:rFonts w:ascii="Arial Narrow" w:hAnsi="Arial Narrow" w:cs="Arial"/>
          <w:bCs/>
          <w:sz w:val="22"/>
          <w:szCs w:val="22"/>
        </w:rPr>
        <w:t xml:space="preserve">Zamawiający nie dopuszcza składania </w:t>
      </w:r>
      <w:r w:rsidR="00155871" w:rsidRPr="00435F28">
        <w:rPr>
          <w:rFonts w:ascii="Arial Narrow" w:hAnsi="Arial Narrow" w:cs="Arial"/>
          <w:bCs/>
          <w:sz w:val="22"/>
          <w:szCs w:val="22"/>
        </w:rPr>
        <w:t xml:space="preserve">ofert </w:t>
      </w:r>
      <w:r w:rsidR="00D56EFF" w:rsidRPr="00435F28">
        <w:rPr>
          <w:rFonts w:ascii="Arial Narrow" w:hAnsi="Arial Narrow" w:cs="Arial"/>
          <w:bCs/>
          <w:sz w:val="22"/>
          <w:szCs w:val="22"/>
        </w:rPr>
        <w:t xml:space="preserve">częściowych, ani </w:t>
      </w:r>
      <w:r w:rsidR="00155871" w:rsidRPr="00435F28">
        <w:rPr>
          <w:rFonts w:ascii="Arial Narrow" w:hAnsi="Arial Narrow" w:cs="Arial"/>
          <w:bCs/>
          <w:sz w:val="22"/>
          <w:szCs w:val="22"/>
        </w:rPr>
        <w:t>wariantowych.</w:t>
      </w:r>
    </w:p>
    <w:p w14:paraId="5B58A0FD" w14:textId="48ED090D" w:rsidR="00155871" w:rsidRPr="00435F28" w:rsidRDefault="00155871" w:rsidP="00435F28">
      <w:pPr>
        <w:numPr>
          <w:ilvl w:val="0"/>
          <w:numId w:val="3"/>
        </w:numPr>
        <w:spacing w:after="60"/>
        <w:rPr>
          <w:rFonts w:ascii="Arial Narrow" w:hAnsi="Arial Narrow" w:cs="Arial"/>
          <w:bCs/>
          <w:sz w:val="22"/>
          <w:szCs w:val="22"/>
        </w:rPr>
      </w:pPr>
      <w:r w:rsidRPr="00435F28">
        <w:rPr>
          <w:rFonts w:ascii="Arial Narrow" w:hAnsi="Arial Narrow" w:cs="Arial"/>
          <w:bCs/>
          <w:sz w:val="22"/>
          <w:szCs w:val="22"/>
        </w:rPr>
        <w:t>Zamawiający nie przewiduje zastosowania aukcji elektronicznej.</w:t>
      </w:r>
    </w:p>
    <w:p w14:paraId="48810533" w14:textId="06FF7A05" w:rsidR="00435F28" w:rsidRPr="00435F28" w:rsidRDefault="00435F28" w:rsidP="00B96A7C">
      <w:pPr>
        <w:numPr>
          <w:ilvl w:val="0"/>
          <w:numId w:val="3"/>
        </w:numPr>
        <w:spacing w:after="0"/>
        <w:rPr>
          <w:rFonts w:ascii="Arial Narrow" w:hAnsi="Arial Narrow" w:cs="Arial"/>
          <w:bCs/>
          <w:sz w:val="22"/>
          <w:szCs w:val="22"/>
        </w:rPr>
      </w:pPr>
      <w:r w:rsidRPr="00435F28">
        <w:rPr>
          <w:rFonts w:ascii="Arial Narrow" w:hAnsi="Arial Narrow" w:cs="Arial"/>
          <w:bCs/>
          <w:sz w:val="22"/>
          <w:szCs w:val="22"/>
        </w:rPr>
        <w:t xml:space="preserve">Zamówienie  realizowane jest w ramach projektu nr POIS.01.04.01-00-0012/17 pn. „Przebudowa sieci do standardów Smart </w:t>
      </w:r>
      <w:proofErr w:type="spellStart"/>
      <w:r w:rsidRPr="00435F28">
        <w:rPr>
          <w:rFonts w:ascii="Arial Narrow" w:hAnsi="Arial Narrow" w:cs="Arial"/>
          <w:bCs/>
          <w:sz w:val="22"/>
          <w:szCs w:val="22"/>
        </w:rPr>
        <w:t>Grid</w:t>
      </w:r>
      <w:proofErr w:type="spellEnd"/>
      <w:r w:rsidRPr="00435F28">
        <w:rPr>
          <w:rFonts w:ascii="Arial Narrow" w:hAnsi="Arial Narrow" w:cs="Arial"/>
          <w:bCs/>
          <w:sz w:val="22"/>
          <w:szCs w:val="22"/>
        </w:rPr>
        <w:t xml:space="preserve"> poprzez instalowanie inteligentnego opomiarowania i automatyzację sieci w celu aktywizacji odbiorców dla poprawy efektywności użytkowania energii oraz efektywnego zarządzania systemem elektroenergetycznym dla poprawy bezpieczeństwa dostaw. Wdrożenie podstawowe w obszarze Energa-Operator S.A.”– Zadanie 10 - 4 „Instalacja kanału komunikacyjnego w systemie TETRA dla nowych łączników”.</w:t>
      </w:r>
    </w:p>
    <w:p w14:paraId="7224E6AB" w14:textId="77777777" w:rsidR="00DB6635" w:rsidRPr="00DB6635" w:rsidRDefault="00DB6635" w:rsidP="00DB6635">
      <w:pPr>
        <w:suppressAutoHyphens/>
        <w:spacing w:after="0"/>
        <w:ind w:left="0"/>
        <w:rPr>
          <w:rFonts w:ascii="Arial Narrow" w:hAnsi="Arial Narrow" w:cs="Arial"/>
          <w:kern w:val="144"/>
          <w:sz w:val="22"/>
          <w:szCs w:val="22"/>
        </w:rPr>
      </w:pPr>
    </w:p>
    <w:p w14:paraId="0CB22962" w14:textId="77777777" w:rsidR="00AC33D9" w:rsidRDefault="00277F86"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3739A2">
        <w:rPr>
          <w:rFonts w:ascii="Arial Narrow" w:hAnsi="Arial Narrow" w:cs="Arial"/>
          <w:b/>
          <w:sz w:val="22"/>
          <w:szCs w:val="22"/>
        </w:rPr>
        <w:t>OPIS  PRZEDMIOTU ZAMÓWIENIA</w:t>
      </w:r>
    </w:p>
    <w:p w14:paraId="29EA4070" w14:textId="56C2BB74" w:rsidR="003B593E" w:rsidRPr="00C53ADE" w:rsidRDefault="00277F86" w:rsidP="00435F28">
      <w:pPr>
        <w:numPr>
          <w:ilvl w:val="0"/>
          <w:numId w:val="25"/>
        </w:numPr>
        <w:spacing w:after="20"/>
        <w:rPr>
          <w:rFonts w:ascii="Arial Narrow" w:hAnsi="Arial Narrow" w:cs="Arial"/>
          <w:bCs/>
          <w:sz w:val="22"/>
          <w:szCs w:val="22"/>
        </w:rPr>
      </w:pPr>
      <w:r w:rsidRPr="00C53ADE">
        <w:rPr>
          <w:rFonts w:ascii="Arial Narrow" w:hAnsi="Arial Narrow" w:cs="Arial"/>
          <w:bCs/>
          <w:sz w:val="22"/>
          <w:szCs w:val="22"/>
        </w:rPr>
        <w:t>Przedmiotem zamówienia jest dostawa</w:t>
      </w:r>
      <w:r w:rsidR="00C53ADE">
        <w:rPr>
          <w:rFonts w:ascii="Arial Narrow" w:hAnsi="Arial Narrow" w:cs="Arial"/>
          <w:bCs/>
          <w:sz w:val="22"/>
          <w:szCs w:val="22"/>
        </w:rPr>
        <w:t xml:space="preserve"> </w:t>
      </w:r>
      <w:r w:rsidR="00CA27FC" w:rsidRPr="00CA27FC">
        <w:rPr>
          <w:rFonts w:ascii="Arial Narrow" w:hAnsi="Arial Narrow" w:cs="Arial"/>
          <w:bCs/>
          <w:sz w:val="22"/>
          <w:szCs w:val="22"/>
        </w:rPr>
        <w:t>2328 kompletów modemów TETRA wraz z antenami, odgromnikami i akcesoriami, w następujących wariantach ukompletowania</w:t>
      </w:r>
      <w:r w:rsidR="003B593E" w:rsidRPr="00C53ADE">
        <w:rPr>
          <w:rFonts w:ascii="Arial Narrow" w:hAnsi="Arial Narrow" w:cs="Arial"/>
          <w:bCs/>
          <w:sz w:val="22"/>
          <w:szCs w:val="22"/>
        </w:rPr>
        <w:t>:</w:t>
      </w:r>
    </w:p>
    <w:p w14:paraId="1AB6C622" w14:textId="512C081E" w:rsidR="00C53ADE" w:rsidRDefault="00CA27FC" w:rsidP="00435F28">
      <w:pPr>
        <w:numPr>
          <w:ilvl w:val="1"/>
          <w:numId w:val="25"/>
        </w:numPr>
        <w:suppressAutoHyphens/>
        <w:spacing w:after="20"/>
        <w:rPr>
          <w:rFonts w:ascii="Arial Narrow" w:hAnsi="Arial Narrow" w:cs="Arial"/>
          <w:bCs/>
          <w:sz w:val="22"/>
          <w:szCs w:val="22"/>
        </w:rPr>
      </w:pPr>
      <w:r>
        <w:rPr>
          <w:rFonts w:ascii="Arial Narrow" w:hAnsi="Arial Narrow" w:cs="Arial"/>
          <w:bCs/>
          <w:sz w:val="22"/>
          <w:szCs w:val="22"/>
        </w:rPr>
        <w:t>z</w:t>
      </w:r>
      <w:r w:rsidRPr="00CA27FC">
        <w:rPr>
          <w:rFonts w:ascii="Arial Narrow" w:hAnsi="Arial Narrow" w:cs="Arial"/>
          <w:bCs/>
          <w:sz w:val="22"/>
          <w:szCs w:val="22"/>
        </w:rPr>
        <w:t xml:space="preserve">estaw nr 1: </w:t>
      </w:r>
      <w:r>
        <w:rPr>
          <w:rFonts w:ascii="Arial Narrow" w:hAnsi="Arial Narrow" w:cs="Arial"/>
          <w:bCs/>
          <w:sz w:val="22"/>
          <w:szCs w:val="22"/>
        </w:rPr>
        <w:t>m</w:t>
      </w:r>
      <w:r w:rsidRPr="00CA27FC">
        <w:rPr>
          <w:rFonts w:ascii="Arial Narrow" w:hAnsi="Arial Narrow" w:cs="Arial"/>
          <w:bCs/>
          <w:sz w:val="22"/>
          <w:szCs w:val="22"/>
        </w:rPr>
        <w:t>odem TETRA Motorola MTM 5400 lub równoważny wraz z anteną typ</w:t>
      </w:r>
      <w:r w:rsidR="00367633">
        <w:rPr>
          <w:rFonts w:ascii="Arial Narrow" w:hAnsi="Arial Narrow" w:cs="Arial"/>
          <w:bCs/>
          <w:sz w:val="22"/>
          <w:szCs w:val="22"/>
        </w:rPr>
        <w:t xml:space="preserve"> </w:t>
      </w:r>
      <w:r w:rsidRPr="00CA27FC">
        <w:rPr>
          <w:rFonts w:ascii="Arial Narrow" w:hAnsi="Arial Narrow" w:cs="Arial"/>
          <w:bCs/>
          <w:sz w:val="22"/>
          <w:szCs w:val="22"/>
        </w:rPr>
        <w:t>1 i odgromnikiem,</w:t>
      </w:r>
    </w:p>
    <w:p w14:paraId="0BA408FE" w14:textId="0140C75B" w:rsidR="00CA27FC" w:rsidRDefault="00CA27FC" w:rsidP="00435F28">
      <w:pPr>
        <w:numPr>
          <w:ilvl w:val="1"/>
          <w:numId w:val="25"/>
        </w:numPr>
        <w:suppressAutoHyphens/>
        <w:spacing w:after="20"/>
        <w:rPr>
          <w:rFonts w:ascii="Arial Narrow" w:hAnsi="Arial Narrow" w:cs="Arial"/>
          <w:bCs/>
          <w:sz w:val="22"/>
          <w:szCs w:val="22"/>
        </w:rPr>
      </w:pPr>
      <w:r>
        <w:rPr>
          <w:rFonts w:ascii="Arial Narrow" w:hAnsi="Arial Narrow" w:cs="Arial"/>
          <w:bCs/>
          <w:sz w:val="22"/>
          <w:szCs w:val="22"/>
        </w:rPr>
        <w:t>z</w:t>
      </w:r>
      <w:r w:rsidRPr="00CA27FC">
        <w:rPr>
          <w:rFonts w:ascii="Arial Narrow" w:hAnsi="Arial Narrow" w:cs="Arial"/>
          <w:bCs/>
          <w:sz w:val="22"/>
          <w:szCs w:val="22"/>
        </w:rPr>
        <w:t xml:space="preserve">estaw nr 2: </w:t>
      </w:r>
      <w:r>
        <w:rPr>
          <w:rFonts w:ascii="Arial Narrow" w:hAnsi="Arial Narrow" w:cs="Arial"/>
          <w:bCs/>
          <w:sz w:val="22"/>
          <w:szCs w:val="22"/>
        </w:rPr>
        <w:t>m</w:t>
      </w:r>
      <w:r w:rsidRPr="00CA27FC">
        <w:rPr>
          <w:rFonts w:ascii="Arial Narrow" w:hAnsi="Arial Narrow" w:cs="Arial"/>
          <w:bCs/>
          <w:sz w:val="22"/>
          <w:szCs w:val="22"/>
        </w:rPr>
        <w:t>odem TETRA Motorola MTM 5400 lub równoważny wraz z anteną typ 2</w:t>
      </w:r>
      <w:r>
        <w:rPr>
          <w:rFonts w:ascii="Arial Narrow" w:hAnsi="Arial Narrow" w:cs="Arial"/>
          <w:bCs/>
          <w:sz w:val="22"/>
          <w:szCs w:val="22"/>
        </w:rPr>
        <w:t>,</w:t>
      </w:r>
    </w:p>
    <w:p w14:paraId="2D2CA62E" w14:textId="3EA31D08" w:rsidR="00CA27FC" w:rsidRDefault="00CA27FC" w:rsidP="00367633">
      <w:pPr>
        <w:suppressAutoHyphens/>
        <w:spacing w:after="60"/>
        <w:ind w:left="284"/>
        <w:rPr>
          <w:rFonts w:ascii="Arial Narrow" w:hAnsi="Arial Narrow" w:cs="Arial"/>
          <w:bCs/>
          <w:sz w:val="22"/>
          <w:szCs w:val="22"/>
        </w:rPr>
      </w:pPr>
      <w:r w:rsidRPr="00CA27FC">
        <w:rPr>
          <w:rFonts w:ascii="Arial Narrow" w:hAnsi="Arial Narrow" w:cs="Arial"/>
          <w:bCs/>
          <w:sz w:val="22"/>
          <w:szCs w:val="22"/>
        </w:rPr>
        <w:t xml:space="preserve">spełniających wymagania techniczne określone w </w:t>
      </w:r>
      <w:r>
        <w:rPr>
          <w:rFonts w:ascii="Arial Narrow" w:hAnsi="Arial Narrow" w:cs="Arial"/>
          <w:bCs/>
          <w:sz w:val="22"/>
          <w:szCs w:val="22"/>
        </w:rPr>
        <w:t>z</w:t>
      </w:r>
      <w:r w:rsidRPr="00CA27FC">
        <w:rPr>
          <w:rFonts w:ascii="Arial Narrow" w:hAnsi="Arial Narrow" w:cs="Arial"/>
          <w:bCs/>
          <w:sz w:val="22"/>
          <w:szCs w:val="22"/>
        </w:rPr>
        <w:t>ałączniku nr 1</w:t>
      </w:r>
      <w:r w:rsidR="00886451">
        <w:rPr>
          <w:rFonts w:ascii="Arial Narrow" w:hAnsi="Arial Narrow" w:cs="Arial"/>
          <w:bCs/>
          <w:sz w:val="22"/>
          <w:szCs w:val="22"/>
        </w:rPr>
        <w:t xml:space="preserve"> do SIWZ</w:t>
      </w:r>
      <w:r w:rsidRPr="00CA27FC">
        <w:rPr>
          <w:rFonts w:ascii="Arial Narrow" w:hAnsi="Arial Narrow" w:cs="Arial"/>
          <w:bCs/>
          <w:sz w:val="22"/>
          <w:szCs w:val="22"/>
        </w:rPr>
        <w:t xml:space="preserve">, z zastrzeżeniem </w:t>
      </w:r>
      <w:r>
        <w:rPr>
          <w:rFonts w:ascii="Arial Narrow" w:hAnsi="Arial Narrow" w:cs="Arial"/>
          <w:bCs/>
          <w:sz w:val="22"/>
          <w:szCs w:val="22"/>
        </w:rPr>
        <w:t>pkt</w:t>
      </w:r>
      <w:r w:rsidRPr="00CA27FC">
        <w:rPr>
          <w:rFonts w:ascii="Arial Narrow" w:hAnsi="Arial Narrow" w:cs="Arial"/>
          <w:bCs/>
          <w:sz w:val="22"/>
          <w:szCs w:val="22"/>
        </w:rPr>
        <w:t xml:space="preserve"> 2</w:t>
      </w:r>
      <w:r>
        <w:rPr>
          <w:rFonts w:ascii="Arial Narrow" w:hAnsi="Arial Narrow" w:cs="Arial"/>
          <w:bCs/>
          <w:sz w:val="22"/>
          <w:szCs w:val="22"/>
        </w:rPr>
        <w:t>.</w:t>
      </w:r>
    </w:p>
    <w:p w14:paraId="20CF08B7" w14:textId="30CF262D" w:rsidR="00CA27FC" w:rsidRPr="00403D96" w:rsidRDefault="00367633" w:rsidP="00435F28">
      <w:pPr>
        <w:numPr>
          <w:ilvl w:val="0"/>
          <w:numId w:val="25"/>
        </w:numPr>
        <w:spacing w:after="60"/>
        <w:rPr>
          <w:rFonts w:ascii="Arial Narrow" w:hAnsi="Arial Narrow" w:cs="Arial"/>
          <w:bCs/>
          <w:sz w:val="22"/>
          <w:szCs w:val="22"/>
        </w:rPr>
      </w:pPr>
      <w:r w:rsidRPr="00367633">
        <w:rPr>
          <w:rFonts w:ascii="Arial Narrow" w:hAnsi="Arial Narrow" w:cs="Arial"/>
          <w:bCs/>
          <w:sz w:val="22"/>
          <w:szCs w:val="22"/>
        </w:rPr>
        <w:t xml:space="preserve">W przypadku dostawy modemów TETRA równoważnych do </w:t>
      </w:r>
      <w:r w:rsidR="0064473B">
        <w:rPr>
          <w:rFonts w:ascii="Arial Narrow" w:hAnsi="Arial Narrow" w:cs="Arial"/>
          <w:bCs/>
          <w:sz w:val="22"/>
          <w:szCs w:val="22"/>
        </w:rPr>
        <w:t>wskazanych w pkt 1</w:t>
      </w:r>
      <w:r w:rsidRPr="00367633">
        <w:rPr>
          <w:rFonts w:ascii="Arial Narrow" w:hAnsi="Arial Narrow" w:cs="Arial"/>
          <w:bCs/>
          <w:sz w:val="22"/>
          <w:szCs w:val="22"/>
        </w:rPr>
        <w:t xml:space="preserve">, spełniających wymagania techniczne określone w załączniku nr 1, których właściwości uniemożliwiają ich konfigurację i obsługę przy użyciu wykorzystywanych przez </w:t>
      </w:r>
      <w:r>
        <w:rPr>
          <w:rFonts w:ascii="Arial Narrow" w:hAnsi="Arial Narrow" w:cs="Arial"/>
          <w:bCs/>
          <w:sz w:val="22"/>
          <w:szCs w:val="22"/>
        </w:rPr>
        <w:t>z</w:t>
      </w:r>
      <w:r w:rsidRPr="00367633">
        <w:rPr>
          <w:rFonts w:ascii="Arial Narrow" w:hAnsi="Arial Narrow" w:cs="Arial"/>
          <w:bCs/>
          <w:sz w:val="22"/>
          <w:szCs w:val="22"/>
        </w:rPr>
        <w:t>amawiającego urządzeń i aplikacji do programowania i nadzoru terminali, przedmiot umowy obejmuje dodatkowo dostawę i wdrożenie systemu równoważnego (sprzęt i oprogramowanie</w:t>
      </w:r>
      <w:r>
        <w:rPr>
          <w:rFonts w:ascii="Arial Narrow" w:hAnsi="Arial Narrow" w:cs="Arial"/>
          <w:bCs/>
          <w:sz w:val="22"/>
          <w:szCs w:val="22"/>
        </w:rPr>
        <w:t>)</w:t>
      </w:r>
      <w:r w:rsidRPr="00367633">
        <w:rPr>
          <w:rFonts w:ascii="Arial Narrow" w:hAnsi="Arial Narrow" w:cs="Arial"/>
          <w:bCs/>
          <w:sz w:val="22"/>
          <w:szCs w:val="22"/>
        </w:rPr>
        <w:t xml:space="preserve">, umożliwiającego obsługę wszystkich dostarczonych przez </w:t>
      </w:r>
      <w:r>
        <w:rPr>
          <w:rFonts w:ascii="Arial Narrow" w:hAnsi="Arial Narrow" w:cs="Arial"/>
          <w:bCs/>
          <w:sz w:val="22"/>
          <w:szCs w:val="22"/>
        </w:rPr>
        <w:t>w</w:t>
      </w:r>
      <w:r w:rsidRPr="00367633">
        <w:rPr>
          <w:rFonts w:ascii="Arial Narrow" w:hAnsi="Arial Narrow" w:cs="Arial"/>
          <w:bCs/>
          <w:sz w:val="22"/>
          <w:szCs w:val="22"/>
        </w:rPr>
        <w:t>ykonawcę modemów.</w:t>
      </w:r>
    </w:p>
    <w:p w14:paraId="27AE2D30" w14:textId="3BAB6ACC" w:rsidR="00367633" w:rsidRPr="008465C0" w:rsidRDefault="00367633" w:rsidP="00435F28">
      <w:pPr>
        <w:numPr>
          <w:ilvl w:val="0"/>
          <w:numId w:val="25"/>
        </w:numPr>
        <w:suppressAutoHyphens/>
        <w:spacing w:after="60"/>
        <w:rPr>
          <w:rFonts w:ascii="Arial Narrow" w:hAnsi="Arial Narrow" w:cs="Arial"/>
          <w:bCs/>
          <w:sz w:val="22"/>
          <w:szCs w:val="22"/>
        </w:rPr>
      </w:pPr>
      <w:r w:rsidRPr="008465C0">
        <w:rPr>
          <w:rFonts w:ascii="Arial Narrow" w:hAnsi="Arial Narrow" w:cs="Arial"/>
          <w:bCs/>
          <w:sz w:val="22"/>
          <w:szCs w:val="22"/>
        </w:rPr>
        <w:t>Szczegółowy opis przedmiotu zamówienia oraz warunki jego realizacji określone są w zał. nr 1 (</w:t>
      </w:r>
      <w:r w:rsidR="00886451" w:rsidRPr="008465C0">
        <w:rPr>
          <w:rFonts w:ascii="Arial Narrow" w:hAnsi="Arial Narrow" w:cs="Arial"/>
          <w:bCs/>
          <w:sz w:val="22"/>
          <w:szCs w:val="22"/>
        </w:rPr>
        <w:t>o</w:t>
      </w:r>
      <w:r w:rsidRPr="008465C0">
        <w:rPr>
          <w:rFonts w:ascii="Arial Narrow" w:hAnsi="Arial Narrow" w:cs="Arial"/>
          <w:bCs/>
          <w:sz w:val="22"/>
          <w:szCs w:val="22"/>
        </w:rPr>
        <w:t xml:space="preserve">pis przedmiotu zamówienia) i </w:t>
      </w:r>
      <w:r w:rsidR="008465C0" w:rsidRPr="008465C0">
        <w:rPr>
          <w:rFonts w:ascii="Arial Narrow" w:hAnsi="Arial Narrow" w:cs="Arial"/>
          <w:bCs/>
          <w:sz w:val="22"/>
          <w:szCs w:val="22"/>
        </w:rPr>
        <w:t>6</w:t>
      </w:r>
      <w:r w:rsidRPr="008465C0">
        <w:rPr>
          <w:rFonts w:ascii="Arial Narrow" w:hAnsi="Arial Narrow" w:cs="Arial"/>
          <w:bCs/>
          <w:sz w:val="22"/>
          <w:szCs w:val="22"/>
        </w:rPr>
        <w:t xml:space="preserve"> (</w:t>
      </w:r>
      <w:r w:rsidR="00886451" w:rsidRPr="008465C0">
        <w:rPr>
          <w:rFonts w:ascii="Arial Narrow" w:hAnsi="Arial Narrow" w:cs="Arial"/>
          <w:bCs/>
          <w:sz w:val="22"/>
          <w:szCs w:val="22"/>
        </w:rPr>
        <w:t>w</w:t>
      </w:r>
      <w:r w:rsidRPr="008465C0">
        <w:rPr>
          <w:rFonts w:ascii="Arial Narrow" w:hAnsi="Arial Narrow" w:cs="Arial"/>
          <w:bCs/>
          <w:sz w:val="22"/>
          <w:szCs w:val="22"/>
        </w:rPr>
        <w:t>zór umowy)</w:t>
      </w:r>
      <w:r w:rsidR="00886451" w:rsidRPr="008465C0">
        <w:rPr>
          <w:rFonts w:ascii="Arial Narrow" w:hAnsi="Arial Narrow" w:cs="Arial"/>
          <w:bCs/>
          <w:sz w:val="22"/>
          <w:szCs w:val="22"/>
        </w:rPr>
        <w:t xml:space="preserve"> do SIWZ</w:t>
      </w:r>
      <w:r w:rsidRPr="008465C0">
        <w:rPr>
          <w:rFonts w:ascii="Arial Narrow" w:hAnsi="Arial Narrow" w:cs="Arial"/>
          <w:bCs/>
          <w:sz w:val="22"/>
          <w:szCs w:val="22"/>
        </w:rPr>
        <w:t>.</w:t>
      </w:r>
    </w:p>
    <w:p w14:paraId="72BFFD5E" w14:textId="019AB8BF" w:rsidR="008D1939" w:rsidRPr="008465C0" w:rsidRDefault="008D1939" w:rsidP="00435F28">
      <w:pPr>
        <w:numPr>
          <w:ilvl w:val="0"/>
          <w:numId w:val="25"/>
        </w:numPr>
        <w:suppressAutoHyphens/>
        <w:spacing w:after="0"/>
        <w:rPr>
          <w:rFonts w:ascii="Arial Narrow" w:hAnsi="Arial Narrow" w:cs="Arial"/>
          <w:bCs/>
          <w:sz w:val="22"/>
          <w:szCs w:val="22"/>
        </w:rPr>
      </w:pPr>
      <w:r w:rsidRPr="008465C0">
        <w:rPr>
          <w:rFonts w:ascii="Arial Narrow" w:hAnsi="Arial Narrow" w:cs="Arial"/>
          <w:bCs/>
          <w:sz w:val="22"/>
          <w:szCs w:val="22"/>
        </w:rPr>
        <w:t>Kody wg Wspólnego Słownika Zamówień CPV:</w:t>
      </w:r>
    </w:p>
    <w:p w14:paraId="4A67F83B" w14:textId="48B72D56" w:rsidR="008D1939" w:rsidRPr="008465C0" w:rsidRDefault="008D1939" w:rsidP="00435F28">
      <w:pPr>
        <w:numPr>
          <w:ilvl w:val="1"/>
          <w:numId w:val="25"/>
        </w:numPr>
        <w:suppressAutoHyphens/>
        <w:spacing w:after="0"/>
        <w:rPr>
          <w:rFonts w:ascii="Arial Narrow" w:hAnsi="Arial Narrow" w:cs="Arial"/>
          <w:bCs/>
          <w:sz w:val="22"/>
          <w:szCs w:val="22"/>
        </w:rPr>
      </w:pPr>
      <w:r w:rsidRPr="008465C0">
        <w:rPr>
          <w:rFonts w:ascii="Arial Narrow" w:hAnsi="Arial Narrow" w:cs="Arial"/>
          <w:bCs/>
          <w:sz w:val="22"/>
          <w:szCs w:val="22"/>
        </w:rPr>
        <w:t xml:space="preserve">główny przedmiot zamówienia: </w:t>
      </w:r>
      <w:r w:rsidR="00584F74" w:rsidRPr="008465C0">
        <w:rPr>
          <w:rFonts w:ascii="Arial Narrow" w:hAnsi="Arial Narrow" w:cs="Arial"/>
          <w:bCs/>
          <w:sz w:val="22"/>
          <w:szCs w:val="22"/>
        </w:rPr>
        <w:t>32500000-8, 32236000-6,</w:t>
      </w:r>
    </w:p>
    <w:p w14:paraId="11AADDA8" w14:textId="5E96B6C6" w:rsidR="008D1939" w:rsidRPr="008465C0" w:rsidRDefault="00715254" w:rsidP="00435F28">
      <w:pPr>
        <w:numPr>
          <w:ilvl w:val="1"/>
          <w:numId w:val="25"/>
        </w:numPr>
        <w:suppressAutoHyphens/>
        <w:spacing w:after="60"/>
        <w:ind w:left="738" w:hanging="454"/>
        <w:rPr>
          <w:rFonts w:ascii="Arial Narrow" w:hAnsi="Arial Narrow" w:cs="Arial"/>
          <w:bCs/>
          <w:sz w:val="22"/>
          <w:szCs w:val="22"/>
        </w:rPr>
      </w:pPr>
      <w:r w:rsidRPr="008465C0">
        <w:rPr>
          <w:rFonts w:ascii="Arial Narrow" w:hAnsi="Arial Narrow" w:cs="Arial"/>
          <w:bCs/>
          <w:sz w:val="22"/>
          <w:szCs w:val="22"/>
        </w:rPr>
        <w:t xml:space="preserve">dodatkowy przedmiot zamówienia: </w:t>
      </w:r>
      <w:r w:rsidR="00584F74" w:rsidRPr="008465C0">
        <w:rPr>
          <w:rFonts w:ascii="Arial Narrow" w:hAnsi="Arial Narrow" w:cs="Arial"/>
          <w:bCs/>
          <w:sz w:val="22"/>
          <w:szCs w:val="22"/>
        </w:rPr>
        <w:t>48200000-0.</w:t>
      </w:r>
    </w:p>
    <w:p w14:paraId="299EB808" w14:textId="4C429BA1" w:rsidR="00ED556B" w:rsidRPr="008465C0" w:rsidRDefault="00ED556B" w:rsidP="00435F28">
      <w:pPr>
        <w:numPr>
          <w:ilvl w:val="0"/>
          <w:numId w:val="25"/>
        </w:numPr>
        <w:suppressAutoHyphens/>
        <w:spacing w:after="60"/>
        <w:rPr>
          <w:rFonts w:ascii="Arial Narrow" w:hAnsi="Arial Narrow" w:cs="Arial"/>
          <w:bCs/>
          <w:sz w:val="22"/>
          <w:szCs w:val="22"/>
        </w:rPr>
      </w:pPr>
      <w:r w:rsidRPr="008465C0">
        <w:rPr>
          <w:rFonts w:ascii="Arial Narrow" w:hAnsi="Arial Narrow" w:cs="Arial"/>
          <w:bCs/>
          <w:sz w:val="22"/>
          <w:szCs w:val="22"/>
        </w:rPr>
        <w:t xml:space="preserve">Wykonawca będzie zobowiązany do zaoferowania gwarancji na przedmiot zamówienia na okres </w:t>
      </w:r>
      <w:r w:rsidR="00584F74" w:rsidRPr="008465C0">
        <w:rPr>
          <w:rFonts w:ascii="Arial Narrow" w:hAnsi="Arial Narrow" w:cs="Arial"/>
          <w:bCs/>
          <w:sz w:val="22"/>
          <w:szCs w:val="22"/>
        </w:rPr>
        <w:t>4</w:t>
      </w:r>
      <w:r w:rsidR="001C0561" w:rsidRPr="008465C0">
        <w:rPr>
          <w:rFonts w:ascii="Arial Narrow" w:hAnsi="Arial Narrow" w:cs="Arial"/>
          <w:bCs/>
          <w:sz w:val="22"/>
          <w:szCs w:val="22"/>
        </w:rPr>
        <w:t xml:space="preserve"> lat</w:t>
      </w:r>
      <w:r w:rsidRPr="008465C0">
        <w:rPr>
          <w:rFonts w:ascii="Arial Narrow" w:hAnsi="Arial Narrow" w:cs="Arial"/>
          <w:bCs/>
          <w:sz w:val="22"/>
          <w:szCs w:val="22"/>
        </w:rPr>
        <w:t xml:space="preserve"> od dnia odbioru </w:t>
      </w:r>
      <w:r w:rsidR="00584F74" w:rsidRPr="008465C0">
        <w:rPr>
          <w:rFonts w:ascii="Arial Narrow" w:hAnsi="Arial Narrow" w:cs="Arial"/>
          <w:bCs/>
          <w:sz w:val="22"/>
          <w:szCs w:val="22"/>
        </w:rPr>
        <w:t xml:space="preserve">danej transzy </w:t>
      </w:r>
      <w:r w:rsidRPr="008465C0">
        <w:rPr>
          <w:rFonts w:ascii="Arial Narrow" w:hAnsi="Arial Narrow" w:cs="Arial"/>
          <w:bCs/>
          <w:sz w:val="22"/>
          <w:szCs w:val="22"/>
        </w:rPr>
        <w:t>bez zastrzeżeń</w:t>
      </w:r>
      <w:r w:rsidR="001C0561" w:rsidRPr="008465C0">
        <w:rPr>
          <w:rFonts w:ascii="Arial Narrow" w:hAnsi="Arial Narrow" w:cs="Arial"/>
          <w:bCs/>
          <w:sz w:val="22"/>
          <w:szCs w:val="22"/>
        </w:rPr>
        <w:t xml:space="preserve">                         </w:t>
      </w:r>
      <w:r w:rsidRPr="008465C0">
        <w:rPr>
          <w:rFonts w:ascii="Arial Narrow" w:hAnsi="Arial Narrow" w:cs="Arial"/>
          <w:bCs/>
          <w:sz w:val="22"/>
          <w:szCs w:val="22"/>
        </w:rPr>
        <w:t>.</w:t>
      </w:r>
    </w:p>
    <w:bookmarkEnd w:id="0"/>
    <w:p w14:paraId="63DE7F3E" w14:textId="77777777" w:rsidR="00CD6C4A" w:rsidRPr="008465C0" w:rsidRDefault="00CD6C4A" w:rsidP="00CD6C4A">
      <w:pPr>
        <w:spacing w:after="0"/>
        <w:ind w:left="0"/>
        <w:rPr>
          <w:rFonts w:ascii="Arial Narrow" w:hAnsi="Arial Narrow" w:cs="Arial"/>
          <w:sz w:val="22"/>
          <w:szCs w:val="22"/>
        </w:rPr>
      </w:pPr>
    </w:p>
    <w:p w14:paraId="69C44D81" w14:textId="77777777" w:rsidR="00FE5667" w:rsidRPr="008465C0" w:rsidRDefault="00FE5667"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bookmarkStart w:id="1" w:name="_Toc115677412"/>
      <w:r w:rsidRPr="008465C0">
        <w:rPr>
          <w:rFonts w:ascii="Arial Narrow" w:hAnsi="Arial Narrow" w:cs="Arial"/>
          <w:b/>
          <w:sz w:val="22"/>
          <w:szCs w:val="22"/>
        </w:rPr>
        <w:t xml:space="preserve"> TERMIN WYKONANIA ZAMÓWIENIA</w:t>
      </w:r>
      <w:bookmarkEnd w:id="1"/>
    </w:p>
    <w:p w14:paraId="2B9128EE" w14:textId="124B224E" w:rsidR="00FE5667" w:rsidRPr="008465C0" w:rsidRDefault="00FE5667" w:rsidP="00AA0069">
      <w:pPr>
        <w:pStyle w:val="Akapitzlist"/>
        <w:numPr>
          <w:ilvl w:val="0"/>
          <w:numId w:val="21"/>
        </w:numPr>
        <w:contextualSpacing w:val="0"/>
        <w:rPr>
          <w:rFonts w:ascii="Arial Narrow" w:hAnsi="Arial Narrow"/>
          <w:sz w:val="22"/>
          <w:szCs w:val="22"/>
        </w:rPr>
      </w:pPr>
      <w:r w:rsidRPr="008465C0">
        <w:rPr>
          <w:rFonts w:ascii="Arial Narrow" w:hAnsi="Arial Narrow"/>
          <w:sz w:val="22"/>
          <w:szCs w:val="22"/>
        </w:rPr>
        <w:t>Wymagany termin realizacji zamówienia:</w:t>
      </w:r>
      <w:r w:rsidR="00FA2160" w:rsidRPr="008465C0">
        <w:rPr>
          <w:rFonts w:ascii="Arial Narrow" w:hAnsi="Arial Narrow"/>
          <w:sz w:val="22"/>
          <w:szCs w:val="22"/>
        </w:rPr>
        <w:t xml:space="preserve"> </w:t>
      </w:r>
      <w:r w:rsidR="00886451" w:rsidRPr="008465C0">
        <w:rPr>
          <w:rFonts w:ascii="Arial Narrow" w:hAnsi="Arial Narrow"/>
          <w:b/>
          <w:sz w:val="22"/>
          <w:szCs w:val="22"/>
        </w:rPr>
        <w:t>do dnia 30.06.2020 r</w:t>
      </w:r>
      <w:r w:rsidRPr="008465C0">
        <w:rPr>
          <w:rFonts w:ascii="Arial Narrow" w:hAnsi="Arial Narrow"/>
          <w:b/>
          <w:sz w:val="22"/>
          <w:szCs w:val="22"/>
        </w:rPr>
        <w:t>.</w:t>
      </w:r>
    </w:p>
    <w:p w14:paraId="22D4F5EA" w14:textId="2993857C" w:rsidR="000339FB" w:rsidRPr="008465C0" w:rsidRDefault="000339FB" w:rsidP="00AA0069">
      <w:pPr>
        <w:pStyle w:val="Akapitzlist"/>
        <w:numPr>
          <w:ilvl w:val="0"/>
          <w:numId w:val="21"/>
        </w:numPr>
        <w:spacing w:after="0"/>
        <w:contextualSpacing w:val="0"/>
        <w:rPr>
          <w:rFonts w:ascii="Arial Narrow" w:hAnsi="Arial Narrow"/>
          <w:sz w:val="22"/>
          <w:szCs w:val="22"/>
        </w:rPr>
      </w:pPr>
      <w:r w:rsidRPr="008465C0">
        <w:rPr>
          <w:rFonts w:ascii="Arial Narrow" w:hAnsi="Arial Narrow"/>
          <w:sz w:val="22"/>
          <w:szCs w:val="22"/>
        </w:rPr>
        <w:lastRenderedPageBreak/>
        <w:t>Termin</w:t>
      </w:r>
      <w:r w:rsidR="00886451" w:rsidRPr="008465C0">
        <w:rPr>
          <w:rFonts w:ascii="Arial Narrow" w:hAnsi="Arial Narrow"/>
          <w:sz w:val="22"/>
          <w:szCs w:val="22"/>
        </w:rPr>
        <w:t xml:space="preserve">y poszczególnych transzy dostaw są określone są w zał. nr </w:t>
      </w:r>
      <w:r w:rsidR="008465C0" w:rsidRPr="008465C0">
        <w:rPr>
          <w:rFonts w:ascii="Arial Narrow" w:hAnsi="Arial Narrow"/>
          <w:sz w:val="22"/>
          <w:szCs w:val="22"/>
        </w:rPr>
        <w:t>6</w:t>
      </w:r>
      <w:r w:rsidR="00886451" w:rsidRPr="008465C0">
        <w:rPr>
          <w:rFonts w:ascii="Arial Narrow" w:hAnsi="Arial Narrow"/>
          <w:sz w:val="22"/>
          <w:szCs w:val="22"/>
        </w:rPr>
        <w:t xml:space="preserve"> do SIWZ (wzór umowy)</w:t>
      </w:r>
      <w:r w:rsidRPr="008465C0">
        <w:rPr>
          <w:rFonts w:ascii="Arial Narrow" w:hAnsi="Arial Narrow"/>
          <w:sz w:val="22"/>
          <w:szCs w:val="22"/>
        </w:rPr>
        <w:t>.</w:t>
      </w:r>
    </w:p>
    <w:p w14:paraId="7ADBF90A" w14:textId="77777777" w:rsidR="001C0ABB" w:rsidRPr="000339FB" w:rsidRDefault="001C0ABB" w:rsidP="000339FB">
      <w:pPr>
        <w:spacing w:after="0"/>
        <w:ind w:left="0"/>
        <w:rPr>
          <w:rFonts w:ascii="Arial Narrow" w:hAnsi="Arial Narrow"/>
          <w:sz w:val="22"/>
          <w:szCs w:val="22"/>
        </w:rPr>
      </w:pPr>
    </w:p>
    <w:p w14:paraId="63EDF8E1" w14:textId="77777777" w:rsidR="00AC33D9" w:rsidRDefault="00337F47"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AC6A59">
        <w:rPr>
          <w:rFonts w:ascii="Arial Narrow" w:hAnsi="Arial Narrow" w:cs="Arial"/>
          <w:b/>
          <w:sz w:val="22"/>
          <w:szCs w:val="22"/>
        </w:rPr>
        <w:t>WARUNK</w:t>
      </w:r>
      <w:r w:rsidR="008969B6" w:rsidRPr="00AC6A59">
        <w:rPr>
          <w:rFonts w:ascii="Arial Narrow" w:hAnsi="Arial Narrow" w:cs="Arial"/>
          <w:b/>
          <w:sz w:val="22"/>
          <w:szCs w:val="22"/>
        </w:rPr>
        <w:t>I</w:t>
      </w:r>
      <w:r w:rsidRPr="00AC6A59">
        <w:rPr>
          <w:rFonts w:ascii="Arial Narrow" w:hAnsi="Arial Narrow" w:cs="Arial"/>
          <w:b/>
          <w:sz w:val="22"/>
          <w:szCs w:val="22"/>
        </w:rPr>
        <w:t xml:space="preserve"> UDZIAŁU W POSTĘPOWANIU</w:t>
      </w:r>
      <w:r w:rsidR="002F50A4" w:rsidRPr="00AC6A59">
        <w:rPr>
          <w:rFonts w:ascii="Arial Narrow" w:hAnsi="Arial Narrow" w:cs="Arial"/>
          <w:b/>
          <w:sz w:val="22"/>
          <w:szCs w:val="22"/>
        </w:rPr>
        <w:t xml:space="preserve"> </w:t>
      </w:r>
    </w:p>
    <w:p w14:paraId="1BCDF303" w14:textId="77777777" w:rsidR="00886451" w:rsidRDefault="00337F47" w:rsidP="00D52BB8">
      <w:pPr>
        <w:pStyle w:val="Akapitzlist"/>
        <w:numPr>
          <w:ilvl w:val="0"/>
          <w:numId w:val="5"/>
        </w:numPr>
        <w:spacing w:after="40"/>
        <w:contextualSpacing w:val="0"/>
        <w:rPr>
          <w:rFonts w:ascii="Arial Narrow" w:hAnsi="Arial Narrow" w:cs="Arial"/>
          <w:sz w:val="22"/>
          <w:szCs w:val="22"/>
        </w:rPr>
      </w:pPr>
      <w:r w:rsidRPr="00AC6A59">
        <w:rPr>
          <w:rFonts w:ascii="Arial Narrow" w:hAnsi="Arial Narrow" w:cs="Arial"/>
          <w:sz w:val="22"/>
          <w:szCs w:val="22"/>
        </w:rPr>
        <w:t xml:space="preserve">O udzielenie </w:t>
      </w:r>
      <w:r w:rsidR="00E576E8" w:rsidRPr="00AC6A59">
        <w:rPr>
          <w:rFonts w:ascii="Arial Narrow" w:hAnsi="Arial Narrow" w:cs="Arial"/>
          <w:sz w:val="22"/>
          <w:szCs w:val="22"/>
        </w:rPr>
        <w:t>zamówienia mogą się ubiegać wykonawcy</w:t>
      </w:r>
      <w:r w:rsidRPr="00AC6A59">
        <w:rPr>
          <w:rFonts w:ascii="Arial Narrow" w:hAnsi="Arial Narrow" w:cs="Arial"/>
          <w:sz w:val="22"/>
          <w:szCs w:val="22"/>
        </w:rPr>
        <w:t>, którzy</w:t>
      </w:r>
      <w:bookmarkStart w:id="2" w:name="_Ref460406146"/>
      <w:r w:rsidR="00886451">
        <w:rPr>
          <w:rFonts w:ascii="Arial Narrow" w:hAnsi="Arial Narrow" w:cs="Arial"/>
          <w:sz w:val="22"/>
          <w:szCs w:val="22"/>
        </w:rPr>
        <w:t>:</w:t>
      </w:r>
    </w:p>
    <w:p w14:paraId="344240AB" w14:textId="725261A6" w:rsidR="00D52BB8" w:rsidRDefault="00D52BB8" w:rsidP="00D52BB8">
      <w:pPr>
        <w:pStyle w:val="Akapitzlist"/>
        <w:numPr>
          <w:ilvl w:val="1"/>
          <w:numId w:val="5"/>
        </w:numPr>
        <w:spacing w:after="40"/>
        <w:contextualSpacing w:val="0"/>
        <w:rPr>
          <w:rFonts w:ascii="Arial Narrow" w:hAnsi="Arial Narrow" w:cs="Arial"/>
          <w:sz w:val="22"/>
          <w:szCs w:val="22"/>
        </w:rPr>
      </w:pPr>
      <w:r w:rsidRPr="00D52BB8">
        <w:rPr>
          <w:rFonts w:ascii="Arial Narrow" w:hAnsi="Arial Narrow" w:cs="Arial"/>
          <w:sz w:val="22"/>
          <w:szCs w:val="22"/>
        </w:rPr>
        <w:t xml:space="preserve">posiadają </w:t>
      </w:r>
      <w:r w:rsidR="00584F74" w:rsidRPr="00584F74">
        <w:rPr>
          <w:rFonts w:ascii="Arial Narrow" w:hAnsi="Arial Narrow" w:cs="Arial"/>
          <w:sz w:val="22"/>
          <w:szCs w:val="22"/>
        </w:rPr>
        <w:t xml:space="preserve">środki finansowe lub </w:t>
      </w:r>
      <w:r w:rsidRPr="00D52BB8">
        <w:rPr>
          <w:rFonts w:ascii="Arial Narrow" w:hAnsi="Arial Narrow" w:cs="Arial"/>
          <w:sz w:val="22"/>
          <w:szCs w:val="22"/>
        </w:rPr>
        <w:t>zdolność kredytową w wysokości co najmniej</w:t>
      </w:r>
      <w:r>
        <w:rPr>
          <w:rFonts w:ascii="Arial Narrow" w:hAnsi="Arial Narrow" w:cs="Arial"/>
          <w:sz w:val="22"/>
          <w:szCs w:val="22"/>
        </w:rPr>
        <w:t xml:space="preserve"> 2.000.000 zł, </w:t>
      </w:r>
    </w:p>
    <w:p w14:paraId="4B23DA1A" w14:textId="15C150B7" w:rsidR="00886451" w:rsidRDefault="00A37033" w:rsidP="00D52BB8">
      <w:pPr>
        <w:pStyle w:val="Akapitzlist"/>
        <w:numPr>
          <w:ilvl w:val="1"/>
          <w:numId w:val="5"/>
        </w:numPr>
        <w:spacing w:after="40"/>
        <w:contextualSpacing w:val="0"/>
        <w:rPr>
          <w:rFonts w:ascii="Arial Narrow" w:hAnsi="Arial Narrow" w:cs="Arial"/>
          <w:sz w:val="22"/>
          <w:szCs w:val="22"/>
        </w:rPr>
      </w:pPr>
      <w:r w:rsidRPr="00974D6F">
        <w:rPr>
          <w:rFonts w:ascii="Arial Narrow" w:hAnsi="Arial Narrow" w:cs="Arial"/>
          <w:sz w:val="22"/>
          <w:szCs w:val="22"/>
        </w:rPr>
        <w:t xml:space="preserve">wykonali </w:t>
      </w:r>
      <w:r w:rsidR="0056294E" w:rsidRPr="00974D6F">
        <w:rPr>
          <w:rFonts w:ascii="Arial Narrow" w:hAnsi="Arial Narrow" w:cs="Arial"/>
          <w:sz w:val="22"/>
          <w:szCs w:val="22"/>
        </w:rPr>
        <w:t xml:space="preserve">należycie </w:t>
      </w:r>
      <w:r w:rsidRPr="00974D6F">
        <w:rPr>
          <w:rFonts w:ascii="Arial Narrow" w:hAnsi="Arial Narrow" w:cs="Arial"/>
          <w:sz w:val="22"/>
          <w:szCs w:val="22"/>
        </w:rPr>
        <w:t>w okresie ostatnich trzech lat przed upływem terminu składania ofert</w:t>
      </w:r>
      <w:r w:rsidR="00886451" w:rsidRPr="00886451">
        <w:rPr>
          <w:rFonts w:ascii="Arial Narrow" w:hAnsi="Arial Narrow" w:cs="Arial"/>
          <w:sz w:val="22"/>
          <w:szCs w:val="22"/>
        </w:rPr>
        <w:t xml:space="preserve"> </w:t>
      </w:r>
      <w:r w:rsidR="00886451" w:rsidRPr="00974D6F">
        <w:rPr>
          <w:rFonts w:ascii="Arial Narrow" w:hAnsi="Arial Narrow" w:cs="Arial"/>
          <w:sz w:val="22"/>
          <w:szCs w:val="22"/>
        </w:rPr>
        <w:t>co najmniej</w:t>
      </w:r>
      <w:r w:rsidR="00886451">
        <w:rPr>
          <w:rFonts w:ascii="Arial Narrow" w:hAnsi="Arial Narrow" w:cs="Arial"/>
          <w:sz w:val="22"/>
          <w:szCs w:val="22"/>
        </w:rPr>
        <w:t>:</w:t>
      </w:r>
    </w:p>
    <w:p w14:paraId="25E78D3E" w14:textId="0F6A9885" w:rsidR="00886451" w:rsidRDefault="00886451" w:rsidP="00D52BB8">
      <w:pPr>
        <w:pStyle w:val="Akapitzlist"/>
        <w:numPr>
          <w:ilvl w:val="2"/>
          <w:numId w:val="5"/>
        </w:numPr>
        <w:spacing w:after="40"/>
        <w:contextualSpacing w:val="0"/>
        <w:rPr>
          <w:rFonts w:ascii="Arial Narrow" w:hAnsi="Arial Narrow" w:cs="Arial"/>
          <w:sz w:val="22"/>
          <w:szCs w:val="22"/>
        </w:rPr>
      </w:pPr>
      <w:r w:rsidRPr="00886451">
        <w:rPr>
          <w:rFonts w:ascii="Arial Narrow" w:hAnsi="Arial Narrow" w:cs="Arial"/>
          <w:sz w:val="22"/>
          <w:szCs w:val="22"/>
        </w:rPr>
        <w:t>jedn</w:t>
      </w:r>
      <w:r>
        <w:rPr>
          <w:rFonts w:ascii="Arial Narrow" w:hAnsi="Arial Narrow" w:cs="Arial"/>
          <w:sz w:val="22"/>
          <w:szCs w:val="22"/>
        </w:rPr>
        <w:t>ą</w:t>
      </w:r>
      <w:r w:rsidRPr="00886451">
        <w:rPr>
          <w:rFonts w:ascii="Arial Narrow" w:hAnsi="Arial Narrow" w:cs="Arial"/>
          <w:sz w:val="22"/>
          <w:szCs w:val="22"/>
        </w:rPr>
        <w:t xml:space="preserve"> dostaw</w:t>
      </w:r>
      <w:r>
        <w:rPr>
          <w:rFonts w:ascii="Arial Narrow" w:hAnsi="Arial Narrow" w:cs="Arial"/>
          <w:sz w:val="22"/>
          <w:szCs w:val="22"/>
        </w:rPr>
        <w:t>ę</w:t>
      </w:r>
      <w:r w:rsidRPr="00886451">
        <w:rPr>
          <w:rFonts w:ascii="Arial Narrow" w:hAnsi="Arial Narrow" w:cs="Arial"/>
          <w:sz w:val="22"/>
          <w:szCs w:val="22"/>
        </w:rPr>
        <w:t xml:space="preserve"> urządzeń radiokomunikacyjnych typu modem lub router, przeznaczonych do komunikacji w dowolnej technice radiowej, które zostały użyte do komunikacji w systemach związanych z automatyką przemysłową (SCADA) lub sieciami inteligentnymi i inteligentnym opomiarowaniem AMI lub </w:t>
      </w:r>
      <w:proofErr w:type="spellStart"/>
      <w:r w:rsidRPr="00886451">
        <w:rPr>
          <w:rFonts w:ascii="Arial Narrow" w:hAnsi="Arial Narrow" w:cs="Arial"/>
          <w:sz w:val="22"/>
          <w:szCs w:val="22"/>
        </w:rPr>
        <w:t>SmartGrid</w:t>
      </w:r>
      <w:proofErr w:type="spellEnd"/>
      <w:r w:rsidRPr="00886451">
        <w:rPr>
          <w:rFonts w:ascii="Arial Narrow" w:hAnsi="Arial Narrow" w:cs="Arial"/>
          <w:sz w:val="22"/>
          <w:szCs w:val="22"/>
        </w:rPr>
        <w:t xml:space="preserve">,  </w:t>
      </w:r>
      <w:r w:rsidR="00D52BB8" w:rsidRPr="00D52BB8">
        <w:rPr>
          <w:rFonts w:ascii="Arial Narrow" w:hAnsi="Arial Narrow" w:cs="Arial"/>
          <w:sz w:val="22"/>
          <w:szCs w:val="22"/>
        </w:rPr>
        <w:t xml:space="preserve">o wartości </w:t>
      </w:r>
      <w:r w:rsidRPr="00886451">
        <w:rPr>
          <w:rFonts w:ascii="Arial Narrow" w:hAnsi="Arial Narrow" w:cs="Arial"/>
          <w:sz w:val="22"/>
          <w:szCs w:val="22"/>
        </w:rPr>
        <w:t>co najmniej 3.000.000 zł</w:t>
      </w:r>
      <w:r>
        <w:rPr>
          <w:rFonts w:ascii="Arial Narrow" w:hAnsi="Arial Narrow" w:cs="Arial"/>
          <w:sz w:val="22"/>
          <w:szCs w:val="22"/>
        </w:rPr>
        <w:t xml:space="preserve"> </w:t>
      </w:r>
      <w:r w:rsidR="00060ACF" w:rsidRPr="00974D6F">
        <w:rPr>
          <w:rFonts w:ascii="Arial Narrow" w:hAnsi="Arial Narrow" w:cs="Arial"/>
          <w:sz w:val="22"/>
          <w:szCs w:val="22"/>
        </w:rPr>
        <w:t>brutto</w:t>
      </w:r>
      <w:bookmarkEnd w:id="2"/>
      <w:r>
        <w:rPr>
          <w:rFonts w:ascii="Arial Narrow" w:hAnsi="Arial Narrow" w:cs="Arial"/>
          <w:sz w:val="22"/>
          <w:szCs w:val="22"/>
        </w:rPr>
        <w:t>,</w:t>
      </w:r>
    </w:p>
    <w:p w14:paraId="137B14C9" w14:textId="69609AF6" w:rsidR="00D52BB8" w:rsidRDefault="00886451" w:rsidP="00D52BB8">
      <w:pPr>
        <w:pStyle w:val="Akapitzlist"/>
        <w:numPr>
          <w:ilvl w:val="2"/>
          <w:numId w:val="5"/>
        </w:numPr>
        <w:spacing w:after="40"/>
        <w:contextualSpacing w:val="0"/>
        <w:rPr>
          <w:rFonts w:ascii="Arial Narrow" w:hAnsi="Arial Narrow" w:cs="Arial"/>
          <w:sz w:val="22"/>
          <w:szCs w:val="22"/>
        </w:rPr>
      </w:pPr>
      <w:r w:rsidRPr="00886451">
        <w:rPr>
          <w:rFonts w:ascii="Arial Narrow" w:hAnsi="Arial Narrow" w:cs="Arial"/>
          <w:sz w:val="22"/>
          <w:szCs w:val="22"/>
        </w:rPr>
        <w:t>jedną dostawę urządzeń radiokomunikacyjnych typu</w:t>
      </w:r>
      <w:r w:rsidR="00D52BB8">
        <w:rPr>
          <w:rFonts w:ascii="Arial Narrow" w:hAnsi="Arial Narrow" w:cs="Arial"/>
          <w:sz w:val="22"/>
          <w:szCs w:val="22"/>
        </w:rPr>
        <w:t xml:space="preserve"> </w:t>
      </w:r>
      <w:r w:rsidR="00D52BB8" w:rsidRPr="00D52BB8">
        <w:rPr>
          <w:rFonts w:ascii="Arial Narrow" w:hAnsi="Arial Narrow" w:cs="Arial"/>
          <w:sz w:val="22"/>
          <w:szCs w:val="22"/>
        </w:rPr>
        <w:t xml:space="preserve">radiotelefon lub modem radiowy, pracujących </w:t>
      </w:r>
      <w:r w:rsidR="00CB7AE9">
        <w:rPr>
          <w:rFonts w:ascii="Arial Narrow" w:hAnsi="Arial Narrow" w:cs="Arial"/>
          <w:sz w:val="22"/>
          <w:szCs w:val="22"/>
        </w:rPr>
        <w:br/>
      </w:r>
      <w:r w:rsidR="00D52BB8" w:rsidRPr="00D52BB8">
        <w:rPr>
          <w:rFonts w:ascii="Arial Narrow" w:hAnsi="Arial Narrow" w:cs="Arial"/>
          <w:sz w:val="22"/>
          <w:szCs w:val="22"/>
        </w:rPr>
        <w:t>w standardzie TETRA</w:t>
      </w:r>
      <w:r w:rsidR="00D52BB8">
        <w:rPr>
          <w:rFonts w:ascii="Arial Narrow" w:hAnsi="Arial Narrow" w:cs="Arial"/>
          <w:sz w:val="22"/>
          <w:szCs w:val="22"/>
        </w:rPr>
        <w:t>,</w:t>
      </w:r>
      <w:r w:rsidR="00D52BB8" w:rsidRPr="00D52BB8">
        <w:rPr>
          <w:rFonts w:ascii="Arial Narrow" w:hAnsi="Arial Narrow" w:cs="Arial"/>
          <w:sz w:val="22"/>
          <w:szCs w:val="22"/>
        </w:rPr>
        <w:t xml:space="preserve"> </w:t>
      </w:r>
      <w:r w:rsidR="00D52BB8">
        <w:rPr>
          <w:rFonts w:ascii="Arial Narrow" w:hAnsi="Arial Narrow" w:cs="Arial"/>
          <w:sz w:val="22"/>
          <w:szCs w:val="22"/>
        </w:rPr>
        <w:t>o wartości</w:t>
      </w:r>
      <w:r w:rsidR="00D52BB8" w:rsidRPr="00D52BB8">
        <w:rPr>
          <w:rFonts w:ascii="Arial Narrow" w:hAnsi="Arial Narrow" w:cs="Arial"/>
          <w:sz w:val="22"/>
          <w:szCs w:val="22"/>
        </w:rPr>
        <w:t xml:space="preserve"> co najmniej 400.000 zł</w:t>
      </w:r>
      <w:r w:rsidR="00D52BB8">
        <w:rPr>
          <w:rFonts w:ascii="Arial Narrow" w:hAnsi="Arial Narrow" w:cs="Arial"/>
          <w:sz w:val="22"/>
          <w:szCs w:val="22"/>
        </w:rPr>
        <w:t xml:space="preserve"> brutto,</w:t>
      </w:r>
    </w:p>
    <w:p w14:paraId="3B71C082" w14:textId="06FA0DA8" w:rsidR="00BC587B" w:rsidRPr="00974D6F" w:rsidRDefault="00CB7AE9" w:rsidP="00CB7AE9">
      <w:pPr>
        <w:pStyle w:val="Akapitzlist"/>
        <w:numPr>
          <w:ilvl w:val="1"/>
          <w:numId w:val="5"/>
        </w:numPr>
        <w:ind w:left="681" w:hanging="397"/>
        <w:contextualSpacing w:val="0"/>
        <w:rPr>
          <w:rFonts w:ascii="Arial Narrow" w:hAnsi="Arial Narrow" w:cs="Arial"/>
          <w:sz w:val="22"/>
          <w:szCs w:val="22"/>
        </w:rPr>
      </w:pPr>
      <w:r w:rsidRPr="00CB7AE9">
        <w:rPr>
          <w:rFonts w:ascii="Arial Narrow" w:hAnsi="Arial Narrow" w:cs="Arial"/>
          <w:sz w:val="22"/>
          <w:szCs w:val="22"/>
        </w:rPr>
        <w:t>posiada</w:t>
      </w:r>
      <w:r>
        <w:rPr>
          <w:rFonts w:ascii="Arial Narrow" w:hAnsi="Arial Narrow" w:cs="Arial"/>
          <w:sz w:val="22"/>
          <w:szCs w:val="22"/>
        </w:rPr>
        <w:t>ją</w:t>
      </w:r>
      <w:r w:rsidRPr="00CB7AE9">
        <w:rPr>
          <w:rFonts w:ascii="Arial Narrow" w:hAnsi="Arial Narrow" w:cs="Arial"/>
          <w:sz w:val="22"/>
          <w:szCs w:val="22"/>
        </w:rPr>
        <w:t xml:space="preserve"> status dystrybutora/partnera producenta sprzętu ofer</w:t>
      </w:r>
      <w:r>
        <w:rPr>
          <w:rFonts w:ascii="Arial Narrow" w:hAnsi="Arial Narrow" w:cs="Arial"/>
          <w:sz w:val="22"/>
          <w:szCs w:val="22"/>
        </w:rPr>
        <w:t>owanego</w:t>
      </w:r>
      <w:r w:rsidRPr="00CB7AE9">
        <w:rPr>
          <w:rFonts w:ascii="Arial Narrow" w:hAnsi="Arial Narrow" w:cs="Arial"/>
          <w:sz w:val="22"/>
          <w:szCs w:val="22"/>
        </w:rPr>
        <w:t xml:space="preserve"> w postępowaniu</w:t>
      </w:r>
      <w:r w:rsidR="00AC35B4" w:rsidRPr="00886451">
        <w:rPr>
          <w:rFonts w:ascii="Arial Narrow" w:hAnsi="Arial Narrow" w:cs="Arial"/>
          <w:sz w:val="22"/>
          <w:szCs w:val="22"/>
        </w:rPr>
        <w:t>.</w:t>
      </w:r>
    </w:p>
    <w:p w14:paraId="25DB889F" w14:textId="2E8459F9" w:rsidR="008E5BD0" w:rsidRPr="00D675B7" w:rsidRDefault="00C76464" w:rsidP="00886451">
      <w:pPr>
        <w:pStyle w:val="Akapitzlist"/>
        <w:numPr>
          <w:ilvl w:val="0"/>
          <w:numId w:val="5"/>
        </w:numPr>
        <w:contextualSpacing w:val="0"/>
        <w:rPr>
          <w:rFonts w:ascii="Arial Narrow" w:hAnsi="Arial Narrow" w:cs="Arial"/>
          <w:sz w:val="22"/>
          <w:szCs w:val="22"/>
        </w:rPr>
      </w:pPr>
      <w:r w:rsidRPr="00C76464">
        <w:rPr>
          <w:rFonts w:ascii="Arial Narrow" w:hAnsi="Arial Narrow" w:cs="Arial"/>
          <w:sz w:val="22"/>
          <w:szCs w:val="22"/>
        </w:rPr>
        <w:t>Wykonawca może w celu potwierdzenia spełniania warunk</w:t>
      </w:r>
      <w:r w:rsidR="00CB7AE9">
        <w:rPr>
          <w:rFonts w:ascii="Arial Narrow" w:hAnsi="Arial Narrow" w:cs="Arial"/>
          <w:sz w:val="22"/>
          <w:szCs w:val="22"/>
        </w:rPr>
        <w:t>ów</w:t>
      </w:r>
      <w:r w:rsidRPr="00C76464">
        <w:rPr>
          <w:rFonts w:ascii="Arial Narrow" w:hAnsi="Arial Narrow" w:cs="Arial"/>
          <w:sz w:val="22"/>
          <w:szCs w:val="22"/>
        </w:rPr>
        <w:t>, o który</w:t>
      </w:r>
      <w:r w:rsidR="00CB7AE9">
        <w:rPr>
          <w:rFonts w:ascii="Arial Narrow" w:hAnsi="Arial Narrow" w:cs="Arial"/>
          <w:sz w:val="22"/>
          <w:szCs w:val="22"/>
        </w:rPr>
        <w:t>ch</w:t>
      </w:r>
      <w:r w:rsidRPr="00C76464">
        <w:rPr>
          <w:rFonts w:ascii="Arial Narrow" w:hAnsi="Arial Narrow" w:cs="Arial"/>
          <w:sz w:val="22"/>
          <w:szCs w:val="22"/>
        </w:rPr>
        <w:t xml:space="preserve"> mowa w </w:t>
      </w:r>
      <w:r w:rsidRPr="00852E1D">
        <w:rPr>
          <w:rFonts w:ascii="Arial Narrow" w:hAnsi="Arial Narrow" w:cs="Arial"/>
          <w:sz w:val="22"/>
          <w:szCs w:val="22"/>
        </w:rPr>
        <w:t>pkt 1</w:t>
      </w:r>
      <w:r w:rsidRPr="00C76464">
        <w:rPr>
          <w:rFonts w:ascii="Arial Narrow" w:hAnsi="Arial Narrow" w:cs="Arial"/>
          <w:sz w:val="22"/>
          <w:szCs w:val="22"/>
        </w:rPr>
        <w:t>, polegać na zdolnościach innych podmiotów, niezależnie od charakteru prawnego łączących go z nim stosunków prawnych.</w:t>
      </w:r>
    </w:p>
    <w:p w14:paraId="72150989" w14:textId="2718413C" w:rsidR="00337F47" w:rsidRDefault="00090C4D" w:rsidP="00886451">
      <w:pPr>
        <w:numPr>
          <w:ilvl w:val="0"/>
          <w:numId w:val="5"/>
        </w:numPr>
        <w:spacing w:after="0"/>
        <w:rPr>
          <w:rFonts w:ascii="Arial Narrow" w:hAnsi="Arial Narrow" w:cs="Arial"/>
          <w:sz w:val="22"/>
          <w:szCs w:val="22"/>
        </w:rPr>
      </w:pPr>
      <w:r w:rsidRPr="00D26D64">
        <w:rPr>
          <w:rFonts w:ascii="Arial Narrow" w:hAnsi="Arial Narrow" w:cs="Arial"/>
          <w:sz w:val="22"/>
          <w:szCs w:val="22"/>
        </w:rPr>
        <w:t>W przypadku wykonawców wspólnie ubiegających się o u</w:t>
      </w:r>
      <w:r w:rsidR="006A6923" w:rsidRPr="00D26D64">
        <w:rPr>
          <w:rFonts w:ascii="Arial Narrow" w:hAnsi="Arial Narrow" w:cs="Arial"/>
          <w:sz w:val="22"/>
          <w:szCs w:val="22"/>
        </w:rPr>
        <w:t>dzielenie zamówienia warun</w:t>
      </w:r>
      <w:r w:rsidR="00CB7AE9">
        <w:rPr>
          <w:rFonts w:ascii="Arial Narrow" w:hAnsi="Arial Narrow" w:cs="Arial"/>
          <w:sz w:val="22"/>
          <w:szCs w:val="22"/>
        </w:rPr>
        <w:t>ki</w:t>
      </w:r>
      <w:r w:rsidR="006A6923" w:rsidRPr="00D26D64">
        <w:rPr>
          <w:rFonts w:ascii="Arial Narrow" w:hAnsi="Arial Narrow" w:cs="Arial"/>
          <w:sz w:val="22"/>
          <w:szCs w:val="22"/>
        </w:rPr>
        <w:t>, o </w:t>
      </w:r>
      <w:r w:rsidRPr="00D26D64">
        <w:rPr>
          <w:rFonts w:ascii="Arial Narrow" w:hAnsi="Arial Narrow" w:cs="Arial"/>
          <w:sz w:val="22"/>
          <w:szCs w:val="22"/>
        </w:rPr>
        <w:t>który</w:t>
      </w:r>
      <w:r w:rsidR="00CB7AE9">
        <w:rPr>
          <w:rFonts w:ascii="Arial Narrow" w:hAnsi="Arial Narrow" w:cs="Arial"/>
          <w:sz w:val="22"/>
          <w:szCs w:val="22"/>
        </w:rPr>
        <w:t>ch</w:t>
      </w:r>
      <w:r w:rsidRPr="00D26D64">
        <w:rPr>
          <w:rFonts w:ascii="Arial Narrow" w:hAnsi="Arial Narrow" w:cs="Arial"/>
          <w:sz w:val="22"/>
          <w:szCs w:val="22"/>
        </w:rPr>
        <w:t xml:space="preserve"> mowa </w:t>
      </w:r>
      <w:r w:rsidRPr="00E2600E">
        <w:rPr>
          <w:rFonts w:ascii="Arial Narrow" w:hAnsi="Arial Narrow" w:cs="Arial"/>
          <w:color w:val="000000" w:themeColor="text1"/>
          <w:sz w:val="22"/>
          <w:szCs w:val="22"/>
        </w:rPr>
        <w:t xml:space="preserve">w </w:t>
      </w:r>
      <w:r w:rsidRPr="00852E1D">
        <w:rPr>
          <w:rFonts w:ascii="Arial Narrow" w:hAnsi="Arial Narrow" w:cs="Arial"/>
          <w:color w:val="000000" w:themeColor="text1"/>
          <w:sz w:val="22"/>
          <w:szCs w:val="22"/>
        </w:rPr>
        <w:t xml:space="preserve">pkt </w:t>
      </w:r>
      <w:r w:rsidR="00553C9C" w:rsidRPr="00852E1D">
        <w:rPr>
          <w:rFonts w:ascii="Arial Narrow" w:hAnsi="Arial Narrow" w:cs="Arial"/>
          <w:color w:val="000000" w:themeColor="text1"/>
          <w:sz w:val="22"/>
          <w:szCs w:val="22"/>
        </w:rPr>
        <w:t>1</w:t>
      </w:r>
      <w:r w:rsidR="001E0252">
        <w:rPr>
          <w:rFonts w:ascii="Arial Narrow" w:hAnsi="Arial Narrow" w:cs="Arial"/>
          <w:color w:val="000000" w:themeColor="text1"/>
          <w:sz w:val="22"/>
          <w:szCs w:val="22"/>
        </w:rPr>
        <w:t>,</w:t>
      </w:r>
      <w:r w:rsidRPr="00D26D64">
        <w:rPr>
          <w:rFonts w:ascii="Arial Narrow" w:hAnsi="Arial Narrow" w:cs="Arial"/>
          <w:sz w:val="22"/>
          <w:szCs w:val="22"/>
        </w:rPr>
        <w:t xml:space="preserve"> wykonawcy muszą spełniać łącznie</w:t>
      </w:r>
      <w:r w:rsidR="00584F74">
        <w:rPr>
          <w:rFonts w:ascii="Arial Narrow" w:hAnsi="Arial Narrow" w:cs="Arial"/>
          <w:sz w:val="22"/>
          <w:szCs w:val="22"/>
        </w:rPr>
        <w:t>.</w:t>
      </w:r>
    </w:p>
    <w:p w14:paraId="2C1BBB71" w14:textId="77777777" w:rsidR="00A37033" w:rsidRDefault="00A37033" w:rsidP="00855BC0">
      <w:pPr>
        <w:spacing w:after="0"/>
        <w:ind w:left="284"/>
        <w:rPr>
          <w:rFonts w:ascii="Arial Narrow" w:hAnsi="Arial Narrow" w:cs="Arial"/>
          <w:sz w:val="22"/>
          <w:szCs w:val="22"/>
        </w:rPr>
      </w:pPr>
    </w:p>
    <w:p w14:paraId="3EF29C77" w14:textId="77777777" w:rsidR="004E3B05" w:rsidRDefault="004E3B05"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772ABD">
        <w:rPr>
          <w:rFonts w:ascii="Arial Narrow" w:hAnsi="Arial Narrow" w:cs="Arial"/>
          <w:b/>
          <w:sz w:val="22"/>
          <w:szCs w:val="22"/>
        </w:rPr>
        <w:t>WYKLUCZENIA</w:t>
      </w:r>
      <w:r>
        <w:rPr>
          <w:rFonts w:ascii="Arial Narrow" w:hAnsi="Arial Narrow" w:cs="Arial"/>
          <w:b/>
          <w:sz w:val="22"/>
          <w:szCs w:val="22"/>
        </w:rPr>
        <w:t xml:space="preserve"> Z POSTĘPOWANIA</w:t>
      </w:r>
    </w:p>
    <w:p w14:paraId="7C6966D4" w14:textId="29057E1B" w:rsidR="004E3B05" w:rsidRDefault="004E3B05" w:rsidP="007579AC">
      <w:pPr>
        <w:spacing w:after="0"/>
        <w:ind w:left="0"/>
        <w:rPr>
          <w:rFonts w:ascii="Arial Narrow" w:hAnsi="Arial Narrow" w:cs="Arial"/>
          <w:sz w:val="22"/>
          <w:szCs w:val="22"/>
        </w:rPr>
      </w:pPr>
      <w:r w:rsidRPr="00772ABD">
        <w:rPr>
          <w:rFonts w:ascii="Arial Narrow" w:hAnsi="Arial Narrow" w:cs="Arial"/>
          <w:sz w:val="22"/>
          <w:szCs w:val="22"/>
        </w:rPr>
        <w:t xml:space="preserve">Z postępowania o udzielenie zamówienia </w:t>
      </w:r>
      <w:r>
        <w:rPr>
          <w:rFonts w:ascii="Arial Narrow" w:hAnsi="Arial Narrow" w:cs="Arial"/>
          <w:sz w:val="22"/>
          <w:szCs w:val="22"/>
        </w:rPr>
        <w:t>z</w:t>
      </w:r>
      <w:r w:rsidRPr="00772ABD">
        <w:rPr>
          <w:rFonts w:ascii="Arial Narrow" w:hAnsi="Arial Narrow" w:cs="Arial"/>
          <w:sz w:val="22"/>
          <w:szCs w:val="22"/>
        </w:rPr>
        <w:t xml:space="preserve">amawiający wykluczy wykonawcę, w stosunku do którego </w:t>
      </w:r>
      <w:r w:rsidR="00AC35B4" w:rsidRPr="00AC35B4">
        <w:rPr>
          <w:rFonts w:ascii="Arial Narrow" w:hAnsi="Arial Narrow" w:cs="Arial"/>
          <w:sz w:val="22"/>
          <w:szCs w:val="22"/>
        </w:rPr>
        <w:t xml:space="preserve">będzie </w:t>
      </w:r>
      <w:r w:rsidRPr="00772ABD">
        <w:rPr>
          <w:rFonts w:ascii="Arial Narrow" w:hAnsi="Arial Narrow" w:cs="Arial"/>
          <w:sz w:val="22"/>
          <w:szCs w:val="22"/>
        </w:rPr>
        <w:t>zachodzi</w:t>
      </w:r>
      <w:r w:rsidR="00AC35B4">
        <w:rPr>
          <w:rFonts w:ascii="Arial Narrow" w:hAnsi="Arial Narrow" w:cs="Arial"/>
          <w:sz w:val="22"/>
          <w:szCs w:val="22"/>
        </w:rPr>
        <w:t>ć</w:t>
      </w:r>
      <w:r w:rsidRPr="00772ABD">
        <w:rPr>
          <w:rFonts w:ascii="Arial Narrow" w:hAnsi="Arial Narrow" w:cs="Arial"/>
          <w:sz w:val="22"/>
          <w:szCs w:val="22"/>
        </w:rPr>
        <w:t xml:space="preserve"> którakolwiek z okoliczności, o których mowa w </w:t>
      </w:r>
      <w:r w:rsidRPr="00AD4EBB">
        <w:rPr>
          <w:rFonts w:ascii="Arial Narrow" w:hAnsi="Arial Narrow" w:cs="Arial"/>
          <w:sz w:val="22"/>
          <w:szCs w:val="22"/>
        </w:rPr>
        <w:t>art. 24 ust. 1 pkt 12, pkt 13 lit. a, b i c, pkt 14 (</w:t>
      </w:r>
      <w:r w:rsidR="00AC35B4" w:rsidRPr="00AC35B4">
        <w:rPr>
          <w:rFonts w:ascii="Arial Narrow" w:hAnsi="Arial Narrow" w:cs="Arial"/>
          <w:sz w:val="22"/>
          <w:szCs w:val="22"/>
        </w:rPr>
        <w:t xml:space="preserve">z wyłączeniem przypadku, gdy </w:t>
      </w:r>
      <w:r w:rsidRPr="00AD4EBB">
        <w:rPr>
          <w:rFonts w:ascii="Arial Narrow" w:hAnsi="Arial Narrow" w:cs="Arial"/>
          <w:sz w:val="22"/>
          <w:szCs w:val="22"/>
        </w:rPr>
        <w:t>osoba, o której mowa w tym przepisie została skazana za przestępstwo wymienione w art. 24 ust. 1 pkt 13 lit. d)</w:t>
      </w:r>
      <w:r w:rsidR="00AC35B4">
        <w:rPr>
          <w:rFonts w:ascii="Arial Narrow" w:hAnsi="Arial Narrow" w:cs="Arial"/>
          <w:sz w:val="22"/>
          <w:szCs w:val="22"/>
        </w:rPr>
        <w:t xml:space="preserve"> </w:t>
      </w:r>
      <w:r w:rsidR="00AC35B4">
        <w:rPr>
          <w:rFonts w:ascii="Arial Narrow" w:hAnsi="Arial Narrow" w:cs="Arial"/>
          <w:sz w:val="22"/>
          <w:szCs w:val="22"/>
        </w:rPr>
        <w:br/>
        <w:t xml:space="preserve">i </w:t>
      </w:r>
      <w:r w:rsidRPr="00AD4EBB">
        <w:rPr>
          <w:rFonts w:ascii="Arial Narrow" w:hAnsi="Arial Narrow" w:cs="Arial"/>
          <w:sz w:val="22"/>
          <w:szCs w:val="22"/>
        </w:rPr>
        <w:t xml:space="preserve">pkt 15 </w:t>
      </w:r>
      <w:r w:rsidR="005250C7">
        <w:rPr>
          <w:rFonts w:ascii="Arial Narrow" w:hAnsi="Arial Narrow" w:cs="Arial"/>
          <w:sz w:val="22"/>
          <w:szCs w:val="22"/>
        </w:rPr>
        <w:t>–</w:t>
      </w:r>
      <w:r w:rsidRPr="00AD4EBB">
        <w:rPr>
          <w:rFonts w:ascii="Arial Narrow" w:hAnsi="Arial Narrow" w:cs="Arial"/>
          <w:sz w:val="22"/>
          <w:szCs w:val="22"/>
        </w:rPr>
        <w:t xml:space="preserve"> 23 oraz </w:t>
      </w:r>
      <w:r w:rsidR="00AC35B4" w:rsidRPr="00AD4EBB">
        <w:rPr>
          <w:rFonts w:ascii="Arial Narrow" w:hAnsi="Arial Narrow" w:cs="Arial"/>
          <w:sz w:val="22"/>
          <w:szCs w:val="22"/>
        </w:rPr>
        <w:t>art. 24</w:t>
      </w:r>
      <w:r w:rsidR="00AC35B4">
        <w:rPr>
          <w:rFonts w:ascii="Arial Narrow" w:hAnsi="Arial Narrow" w:cs="Arial"/>
          <w:sz w:val="22"/>
          <w:szCs w:val="22"/>
        </w:rPr>
        <w:t xml:space="preserve"> </w:t>
      </w:r>
      <w:r w:rsidRPr="00AD4EBB">
        <w:rPr>
          <w:rFonts w:ascii="Arial Narrow" w:hAnsi="Arial Narrow" w:cs="Arial"/>
          <w:sz w:val="22"/>
          <w:szCs w:val="22"/>
        </w:rPr>
        <w:t>ust. 5 pkt 1 ustawy</w:t>
      </w:r>
      <w:r>
        <w:rPr>
          <w:rFonts w:ascii="Arial Narrow" w:hAnsi="Arial Narrow" w:cs="Arial"/>
          <w:sz w:val="22"/>
          <w:szCs w:val="22"/>
        </w:rPr>
        <w:t>.</w:t>
      </w:r>
    </w:p>
    <w:p w14:paraId="010822BC" w14:textId="77777777" w:rsidR="0031719E" w:rsidRDefault="0031719E" w:rsidP="00DE2B57">
      <w:pPr>
        <w:spacing w:after="0"/>
        <w:rPr>
          <w:rFonts w:ascii="Arial Narrow" w:hAnsi="Arial Narrow" w:cs="Arial"/>
          <w:sz w:val="22"/>
          <w:szCs w:val="22"/>
        </w:rPr>
      </w:pPr>
    </w:p>
    <w:p w14:paraId="30294517" w14:textId="77777777" w:rsidR="00021588" w:rsidRDefault="00D84630"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ind w:left="425"/>
        <w:rPr>
          <w:rFonts w:ascii="Arial Narrow" w:hAnsi="Arial Narrow" w:cs="Arial"/>
          <w:b/>
          <w:sz w:val="22"/>
          <w:szCs w:val="22"/>
        </w:rPr>
      </w:pPr>
      <w:r>
        <w:rPr>
          <w:rFonts w:ascii="Arial Narrow" w:hAnsi="Arial Narrow" w:cs="Arial"/>
          <w:b/>
          <w:sz w:val="22"/>
          <w:szCs w:val="22"/>
        </w:rPr>
        <w:t xml:space="preserve">OŚWIADCZENIA I </w:t>
      </w:r>
      <w:r w:rsidR="00C3191D">
        <w:rPr>
          <w:rFonts w:ascii="Arial Narrow" w:hAnsi="Arial Narrow" w:cs="Arial"/>
          <w:b/>
          <w:sz w:val="22"/>
          <w:szCs w:val="22"/>
        </w:rPr>
        <w:t xml:space="preserve">DOKUMENTY </w:t>
      </w:r>
      <w:r w:rsidR="001D1E0F">
        <w:rPr>
          <w:rFonts w:ascii="Arial Narrow" w:hAnsi="Arial Narrow" w:cs="Arial"/>
          <w:b/>
          <w:sz w:val="22"/>
          <w:szCs w:val="22"/>
        </w:rPr>
        <w:t>WYMAGANE OD WYKONAWCÓW</w:t>
      </w:r>
    </w:p>
    <w:p w14:paraId="3A4C3F13" w14:textId="38AFB328" w:rsidR="00564DDB" w:rsidRPr="00AD4E68" w:rsidRDefault="00AE17EA" w:rsidP="00C23C9E">
      <w:pPr>
        <w:tabs>
          <w:tab w:val="left" w:pos="4230"/>
        </w:tabs>
        <w:spacing w:after="60"/>
        <w:ind w:left="0"/>
        <w:rPr>
          <w:rFonts w:ascii="Arial Narrow" w:hAnsi="Arial Narrow" w:cs="Arial"/>
          <w:spacing w:val="-2"/>
          <w:szCs w:val="22"/>
          <w:u w:val="single"/>
        </w:rPr>
      </w:pPr>
      <w:r>
        <w:rPr>
          <w:rFonts w:ascii="Arial Narrow" w:hAnsi="Arial Narrow" w:cs="Arial"/>
          <w:b/>
          <w:szCs w:val="22"/>
          <w:u w:val="single"/>
        </w:rPr>
        <w:t xml:space="preserve">A. </w:t>
      </w:r>
      <w:r w:rsidR="00130E78" w:rsidRPr="00AD4E68">
        <w:rPr>
          <w:rFonts w:ascii="Arial Narrow" w:hAnsi="Arial Narrow" w:cs="Arial"/>
          <w:b/>
          <w:szCs w:val="22"/>
          <w:u w:val="single"/>
        </w:rPr>
        <w:t>Oświadczenia i dokumenty ż</w:t>
      </w:r>
      <w:r w:rsidR="00564DDB" w:rsidRPr="00AD4E68">
        <w:rPr>
          <w:rFonts w:ascii="Arial Narrow" w:hAnsi="Arial Narrow" w:cs="Arial"/>
          <w:b/>
          <w:spacing w:val="-2"/>
          <w:szCs w:val="22"/>
          <w:u w:val="single"/>
        </w:rPr>
        <w:t xml:space="preserve">ądane </w:t>
      </w:r>
      <w:r w:rsidR="00C23C9E" w:rsidRPr="00AD4E68">
        <w:rPr>
          <w:rFonts w:ascii="Arial Narrow" w:hAnsi="Arial Narrow" w:cs="Arial"/>
          <w:b/>
          <w:spacing w:val="-2"/>
          <w:szCs w:val="22"/>
          <w:u w:val="single"/>
        </w:rPr>
        <w:t xml:space="preserve">do złożenia </w:t>
      </w:r>
      <w:r w:rsidR="00564DDB" w:rsidRPr="00AD4E68">
        <w:rPr>
          <w:rFonts w:ascii="Arial Narrow" w:hAnsi="Arial Narrow" w:cs="Arial"/>
          <w:b/>
          <w:spacing w:val="-2"/>
          <w:szCs w:val="22"/>
          <w:u w:val="single"/>
        </w:rPr>
        <w:t>wraz z ofertą</w:t>
      </w:r>
    </w:p>
    <w:p w14:paraId="1A1C9854" w14:textId="77777777" w:rsidR="001D0A46" w:rsidRPr="0068351D" w:rsidRDefault="001D0A46" w:rsidP="004C7034">
      <w:pPr>
        <w:numPr>
          <w:ilvl w:val="0"/>
          <w:numId w:val="6"/>
        </w:numPr>
        <w:spacing w:after="40"/>
        <w:rPr>
          <w:rFonts w:ascii="Arial Narrow" w:hAnsi="Arial Narrow" w:cs="Arial"/>
          <w:sz w:val="22"/>
          <w:szCs w:val="22"/>
        </w:rPr>
      </w:pPr>
      <w:r w:rsidRPr="0068351D">
        <w:rPr>
          <w:rFonts w:ascii="Arial Narrow" w:hAnsi="Arial Narrow" w:cs="Arial"/>
          <w:sz w:val="22"/>
          <w:szCs w:val="22"/>
        </w:rPr>
        <w:t>W</w:t>
      </w:r>
      <w:r w:rsidR="001577BE" w:rsidRPr="0068351D">
        <w:rPr>
          <w:rFonts w:ascii="Arial Narrow" w:hAnsi="Arial Narrow" w:cs="Arial"/>
          <w:sz w:val="22"/>
          <w:szCs w:val="22"/>
        </w:rPr>
        <w:t xml:space="preserve">ykonawca </w:t>
      </w:r>
      <w:r w:rsidR="00081146" w:rsidRPr="0068351D">
        <w:rPr>
          <w:rFonts w:ascii="Arial Narrow" w:hAnsi="Arial Narrow" w:cs="Arial"/>
          <w:sz w:val="22"/>
          <w:szCs w:val="22"/>
        </w:rPr>
        <w:t>po</w:t>
      </w:r>
      <w:r w:rsidR="00D85E93" w:rsidRPr="0068351D">
        <w:rPr>
          <w:rFonts w:ascii="Arial Narrow" w:hAnsi="Arial Narrow" w:cs="Arial"/>
          <w:sz w:val="22"/>
          <w:szCs w:val="22"/>
        </w:rPr>
        <w:t>winien złożyć wraz z ofertą</w:t>
      </w:r>
      <w:r w:rsidRPr="0068351D">
        <w:rPr>
          <w:rFonts w:ascii="Arial Narrow" w:hAnsi="Arial Narrow" w:cs="Arial"/>
          <w:sz w:val="22"/>
          <w:szCs w:val="22"/>
        </w:rPr>
        <w:t>:</w:t>
      </w:r>
    </w:p>
    <w:p w14:paraId="560C9732" w14:textId="77777777" w:rsidR="00847B1A" w:rsidRPr="00C77A7B" w:rsidRDefault="00391F95" w:rsidP="00043433">
      <w:pPr>
        <w:numPr>
          <w:ilvl w:val="1"/>
          <w:numId w:val="6"/>
        </w:numPr>
        <w:spacing w:after="40"/>
        <w:ind w:left="681" w:hanging="397"/>
        <w:rPr>
          <w:rFonts w:ascii="Arial Narrow" w:hAnsi="Arial Narrow" w:cs="Arial"/>
          <w:sz w:val="22"/>
          <w:szCs w:val="22"/>
        </w:rPr>
      </w:pPr>
      <w:r w:rsidRPr="0068351D">
        <w:rPr>
          <w:rFonts w:ascii="Arial Narrow" w:hAnsi="Arial Narrow" w:cs="Arial"/>
          <w:b/>
          <w:sz w:val="22"/>
          <w:szCs w:val="22"/>
        </w:rPr>
        <w:t>ak</w:t>
      </w:r>
      <w:r w:rsidR="006516C1" w:rsidRPr="0068351D">
        <w:rPr>
          <w:rFonts w:ascii="Arial Narrow" w:hAnsi="Arial Narrow" w:cs="Arial"/>
          <w:b/>
          <w:sz w:val="22"/>
          <w:szCs w:val="22"/>
        </w:rPr>
        <w:t xml:space="preserve">tualne na dzień składania ofert </w:t>
      </w:r>
      <w:r w:rsidR="00B570B7" w:rsidRPr="0068351D">
        <w:rPr>
          <w:rFonts w:ascii="Arial Narrow" w:hAnsi="Arial Narrow" w:cs="Arial"/>
          <w:b/>
          <w:sz w:val="22"/>
          <w:szCs w:val="22"/>
        </w:rPr>
        <w:t>oświadczenie</w:t>
      </w:r>
      <w:r w:rsidR="006D2DDB" w:rsidRPr="0068351D">
        <w:rPr>
          <w:rFonts w:ascii="Arial Narrow" w:hAnsi="Arial Narrow" w:cs="Arial"/>
          <w:b/>
          <w:sz w:val="22"/>
          <w:szCs w:val="22"/>
        </w:rPr>
        <w:t>,</w:t>
      </w:r>
      <w:r w:rsidR="006516C1" w:rsidRPr="0068351D">
        <w:rPr>
          <w:rFonts w:ascii="Arial Narrow" w:hAnsi="Arial Narrow" w:cs="Arial"/>
          <w:b/>
          <w:sz w:val="22"/>
          <w:szCs w:val="22"/>
        </w:rPr>
        <w:t xml:space="preserve"> </w:t>
      </w:r>
      <w:r w:rsidR="006D2DDB" w:rsidRPr="0068351D">
        <w:rPr>
          <w:rFonts w:ascii="Arial Narrow" w:hAnsi="Arial Narrow" w:cs="Arial"/>
          <w:b/>
          <w:sz w:val="22"/>
          <w:szCs w:val="22"/>
        </w:rPr>
        <w:t>w formie</w:t>
      </w:r>
      <w:r w:rsidR="006516C1" w:rsidRPr="0068351D">
        <w:rPr>
          <w:rFonts w:ascii="Arial Narrow" w:hAnsi="Arial Narrow" w:cs="Arial"/>
          <w:b/>
          <w:sz w:val="22"/>
          <w:szCs w:val="22"/>
        </w:rPr>
        <w:t xml:space="preserve"> </w:t>
      </w:r>
      <w:r w:rsidR="004C5983" w:rsidRPr="0068351D">
        <w:rPr>
          <w:rFonts w:ascii="Arial Narrow" w:hAnsi="Arial Narrow" w:cs="Arial"/>
          <w:b/>
          <w:sz w:val="22"/>
          <w:szCs w:val="22"/>
        </w:rPr>
        <w:t>JEDZ</w:t>
      </w:r>
      <w:r w:rsidR="006516C1" w:rsidRPr="0068351D">
        <w:rPr>
          <w:rFonts w:ascii="Arial Narrow" w:hAnsi="Arial Narrow" w:cs="Arial"/>
          <w:b/>
          <w:sz w:val="22"/>
          <w:szCs w:val="22"/>
        </w:rPr>
        <w:t>,</w:t>
      </w:r>
      <w:r w:rsidR="004C5983" w:rsidRPr="0068351D">
        <w:rPr>
          <w:rFonts w:ascii="Arial Narrow" w:hAnsi="Arial Narrow" w:cs="Arial"/>
          <w:b/>
          <w:sz w:val="22"/>
          <w:szCs w:val="22"/>
        </w:rPr>
        <w:t xml:space="preserve"> </w:t>
      </w:r>
      <w:r w:rsidR="000B01B0" w:rsidRPr="0068351D">
        <w:rPr>
          <w:rFonts w:ascii="Arial Narrow" w:hAnsi="Arial Narrow" w:cs="Arial"/>
          <w:sz w:val="22"/>
          <w:szCs w:val="22"/>
        </w:rPr>
        <w:t xml:space="preserve">wypełnione </w:t>
      </w:r>
      <w:r w:rsidR="005D01E9" w:rsidRPr="0068351D">
        <w:rPr>
          <w:rFonts w:ascii="Arial Narrow" w:hAnsi="Arial Narrow" w:cs="Arial"/>
          <w:sz w:val="22"/>
          <w:szCs w:val="22"/>
        </w:rPr>
        <w:t xml:space="preserve">w zakresie wskazanym we </w:t>
      </w:r>
      <w:r w:rsidR="005D01E9" w:rsidRPr="00C77A7B">
        <w:rPr>
          <w:rFonts w:ascii="Arial Narrow" w:hAnsi="Arial Narrow" w:cs="Arial"/>
          <w:sz w:val="22"/>
          <w:szCs w:val="22"/>
        </w:rPr>
        <w:t xml:space="preserve">wzorze JEDZ, stanowiącym załącznik nr </w:t>
      </w:r>
      <w:r w:rsidR="008924B7" w:rsidRPr="00C77A7B">
        <w:rPr>
          <w:rFonts w:ascii="Arial Narrow" w:hAnsi="Arial Narrow" w:cs="Arial"/>
          <w:sz w:val="22"/>
          <w:szCs w:val="22"/>
        </w:rPr>
        <w:t>3</w:t>
      </w:r>
      <w:r w:rsidR="00AB5223" w:rsidRPr="00C77A7B">
        <w:rPr>
          <w:rFonts w:ascii="Arial Narrow" w:hAnsi="Arial Narrow" w:cs="Arial"/>
          <w:sz w:val="22"/>
          <w:szCs w:val="22"/>
        </w:rPr>
        <w:t xml:space="preserve"> </w:t>
      </w:r>
      <w:r w:rsidR="001D0A46" w:rsidRPr="00C77A7B">
        <w:rPr>
          <w:rFonts w:ascii="Arial Narrow" w:hAnsi="Arial Narrow" w:cs="Arial"/>
          <w:sz w:val="22"/>
          <w:szCs w:val="22"/>
        </w:rPr>
        <w:t xml:space="preserve">do </w:t>
      </w:r>
      <w:r w:rsidR="00C87AEF" w:rsidRPr="00C77A7B">
        <w:rPr>
          <w:rFonts w:ascii="Arial Narrow" w:hAnsi="Arial Narrow" w:cs="Arial"/>
          <w:sz w:val="22"/>
          <w:szCs w:val="22"/>
        </w:rPr>
        <w:t>SIWZ</w:t>
      </w:r>
      <w:r w:rsidR="00C76464" w:rsidRPr="00C77A7B">
        <w:rPr>
          <w:rFonts w:ascii="Arial Narrow" w:hAnsi="Arial Narrow" w:cs="Arial"/>
          <w:sz w:val="22"/>
          <w:szCs w:val="22"/>
        </w:rPr>
        <w:t>,</w:t>
      </w:r>
      <w:r w:rsidR="00847B1A" w:rsidRPr="00C77A7B">
        <w:rPr>
          <w:rFonts w:ascii="Arial Narrow" w:hAnsi="Arial Narrow" w:cs="Arial"/>
          <w:sz w:val="22"/>
          <w:szCs w:val="22"/>
        </w:rPr>
        <w:t xml:space="preserve"> </w:t>
      </w:r>
    </w:p>
    <w:p w14:paraId="3C113A59" w14:textId="28C3E32A" w:rsidR="009435E0" w:rsidRPr="0068351D" w:rsidRDefault="009435E0" w:rsidP="00043433">
      <w:pPr>
        <w:numPr>
          <w:ilvl w:val="1"/>
          <w:numId w:val="6"/>
        </w:numPr>
        <w:spacing w:after="40"/>
        <w:ind w:left="681" w:hanging="397"/>
        <w:rPr>
          <w:rFonts w:ascii="Arial Narrow" w:hAnsi="Arial Narrow" w:cs="Arial"/>
          <w:sz w:val="22"/>
          <w:szCs w:val="22"/>
        </w:rPr>
      </w:pPr>
      <w:r w:rsidRPr="0068351D">
        <w:rPr>
          <w:rFonts w:ascii="Arial Narrow" w:hAnsi="Arial Narrow" w:cs="Arial"/>
          <w:sz w:val="22"/>
          <w:szCs w:val="22"/>
        </w:rPr>
        <w:t>jeżeli wykonawca wykazując spełnianie warunk</w:t>
      </w:r>
      <w:r w:rsidR="00CB7AE9">
        <w:rPr>
          <w:rFonts w:ascii="Arial Narrow" w:hAnsi="Arial Narrow" w:cs="Arial"/>
          <w:sz w:val="22"/>
          <w:szCs w:val="22"/>
        </w:rPr>
        <w:t>ów</w:t>
      </w:r>
      <w:r w:rsidRPr="0068351D">
        <w:rPr>
          <w:rFonts w:ascii="Arial Narrow" w:hAnsi="Arial Narrow" w:cs="Arial"/>
          <w:sz w:val="22"/>
          <w:szCs w:val="22"/>
        </w:rPr>
        <w:t>, o który</w:t>
      </w:r>
      <w:r w:rsidR="00CB7AE9">
        <w:rPr>
          <w:rFonts w:ascii="Arial Narrow" w:hAnsi="Arial Narrow" w:cs="Arial"/>
          <w:sz w:val="22"/>
          <w:szCs w:val="22"/>
        </w:rPr>
        <w:t>ch</w:t>
      </w:r>
      <w:r w:rsidRPr="0068351D">
        <w:rPr>
          <w:rFonts w:ascii="Arial Narrow" w:hAnsi="Arial Narrow" w:cs="Arial"/>
          <w:sz w:val="22"/>
          <w:szCs w:val="22"/>
        </w:rPr>
        <w:t xml:space="preserve"> mowa w </w:t>
      </w:r>
      <w:r w:rsidR="00AE17EA">
        <w:rPr>
          <w:rFonts w:ascii="Arial Narrow" w:hAnsi="Arial Narrow" w:cs="Arial"/>
          <w:sz w:val="22"/>
          <w:szCs w:val="22"/>
        </w:rPr>
        <w:t>roz</w:t>
      </w:r>
      <w:r w:rsidRPr="0068351D">
        <w:rPr>
          <w:rFonts w:ascii="Arial Narrow" w:hAnsi="Arial Narrow" w:cs="Arial"/>
          <w:sz w:val="22"/>
          <w:szCs w:val="22"/>
        </w:rPr>
        <w:t xml:space="preserve">dz. </w:t>
      </w:r>
      <w:r w:rsidR="00E02145">
        <w:rPr>
          <w:rFonts w:ascii="Arial Narrow" w:hAnsi="Arial Narrow" w:cs="Arial"/>
          <w:sz w:val="22"/>
          <w:szCs w:val="22"/>
        </w:rPr>
        <w:t>V</w:t>
      </w:r>
      <w:r w:rsidR="00CF12A4">
        <w:rPr>
          <w:rFonts w:ascii="Arial Narrow" w:hAnsi="Arial Narrow" w:cs="Arial"/>
          <w:sz w:val="22"/>
          <w:szCs w:val="22"/>
        </w:rPr>
        <w:t>I</w:t>
      </w:r>
      <w:r w:rsidRPr="0068351D">
        <w:rPr>
          <w:rFonts w:ascii="Arial Narrow" w:hAnsi="Arial Narrow" w:cs="Arial"/>
          <w:sz w:val="22"/>
          <w:szCs w:val="22"/>
        </w:rPr>
        <w:t xml:space="preserve"> pkt 1, będzie polegał na </w:t>
      </w:r>
      <w:r w:rsidR="004E3B05" w:rsidRPr="0068351D">
        <w:rPr>
          <w:rFonts w:ascii="Arial Narrow" w:hAnsi="Arial Narrow" w:cs="Arial"/>
          <w:iCs/>
          <w:sz w:val="22"/>
          <w:szCs w:val="22"/>
        </w:rPr>
        <w:t xml:space="preserve">zdolnościach </w:t>
      </w:r>
      <w:r w:rsidRPr="0068351D">
        <w:rPr>
          <w:rFonts w:ascii="Arial Narrow" w:hAnsi="Arial Narrow" w:cs="Arial"/>
          <w:sz w:val="22"/>
          <w:szCs w:val="22"/>
        </w:rPr>
        <w:t>innych podmiotów na zasadach określonych w art. 22a ust. 1 ustawy – oświadczenia JEDZ dotyczące tych podmiotów</w:t>
      </w:r>
      <w:r w:rsidR="00C76464" w:rsidRPr="0068351D">
        <w:rPr>
          <w:rFonts w:ascii="Arial Narrow" w:hAnsi="Arial Narrow" w:cs="Arial"/>
          <w:sz w:val="22"/>
          <w:szCs w:val="22"/>
        </w:rPr>
        <w:t>,</w:t>
      </w:r>
      <w:r w:rsidRPr="0068351D">
        <w:rPr>
          <w:rFonts w:ascii="Arial Narrow" w:hAnsi="Arial Narrow" w:cs="Arial"/>
          <w:sz w:val="22"/>
          <w:szCs w:val="22"/>
        </w:rPr>
        <w:t xml:space="preserve"> </w:t>
      </w:r>
    </w:p>
    <w:p w14:paraId="7BF8325C" w14:textId="6390F466" w:rsidR="00391F95" w:rsidRDefault="00022C4B" w:rsidP="004C7034">
      <w:pPr>
        <w:numPr>
          <w:ilvl w:val="1"/>
          <w:numId w:val="6"/>
        </w:numPr>
        <w:spacing w:after="40"/>
        <w:ind w:left="681" w:hanging="397"/>
        <w:rPr>
          <w:rFonts w:ascii="Arial Narrow" w:hAnsi="Arial Narrow" w:cs="Arial"/>
          <w:sz w:val="22"/>
          <w:szCs w:val="22"/>
        </w:rPr>
      </w:pPr>
      <w:r w:rsidRPr="0068351D">
        <w:rPr>
          <w:rFonts w:ascii="Arial Narrow" w:hAnsi="Arial Narrow" w:cs="Arial"/>
          <w:sz w:val="22"/>
          <w:szCs w:val="22"/>
        </w:rPr>
        <w:t xml:space="preserve">pełnomocnictwo do podpisania oferty, w formie oryginału lub poświadczonej notarialnie za zgodność z oryginałem kopii – jeżeli uprawnienie osoby, która podpisała ofertę, do reprezentacji wykonawcy nie </w:t>
      </w:r>
      <w:r w:rsidR="004E3B05" w:rsidRPr="0068351D">
        <w:rPr>
          <w:rFonts w:ascii="Arial Narrow" w:hAnsi="Arial Narrow" w:cs="Arial"/>
          <w:sz w:val="22"/>
          <w:szCs w:val="22"/>
        </w:rPr>
        <w:t xml:space="preserve">będzie </w:t>
      </w:r>
      <w:r w:rsidRPr="0068351D">
        <w:rPr>
          <w:rFonts w:ascii="Arial Narrow" w:hAnsi="Arial Narrow" w:cs="Arial"/>
          <w:sz w:val="22"/>
          <w:szCs w:val="22"/>
        </w:rPr>
        <w:t>wynika</w:t>
      </w:r>
      <w:r w:rsidR="004E3B05" w:rsidRPr="0068351D">
        <w:rPr>
          <w:rFonts w:ascii="Arial Narrow" w:hAnsi="Arial Narrow" w:cs="Arial"/>
          <w:sz w:val="22"/>
          <w:szCs w:val="22"/>
        </w:rPr>
        <w:t>ło</w:t>
      </w:r>
      <w:r w:rsidRPr="0068351D">
        <w:rPr>
          <w:rFonts w:ascii="Arial Narrow" w:hAnsi="Arial Narrow" w:cs="Arial"/>
          <w:sz w:val="22"/>
          <w:szCs w:val="22"/>
        </w:rPr>
        <w:t xml:space="preserve"> </w:t>
      </w:r>
      <w:r w:rsidR="0036363D">
        <w:rPr>
          <w:rFonts w:ascii="Arial Narrow" w:hAnsi="Arial Narrow" w:cs="Arial"/>
          <w:sz w:val="22"/>
          <w:szCs w:val="22"/>
        </w:rPr>
        <w:br/>
      </w:r>
      <w:r w:rsidRPr="0068351D">
        <w:rPr>
          <w:rFonts w:ascii="Arial Narrow" w:hAnsi="Arial Narrow" w:cs="Arial"/>
          <w:sz w:val="22"/>
          <w:szCs w:val="22"/>
        </w:rPr>
        <w:t>z dotyczącego wykonawcy odpisu z właściwego rejestru lub z centralnej ewidencji i informacji o działalności gospodarczej,</w:t>
      </w:r>
    </w:p>
    <w:p w14:paraId="4AFCE910" w14:textId="26C6C2FE" w:rsidR="00CB7AE9" w:rsidRPr="001C0561" w:rsidRDefault="00CB7AE9" w:rsidP="004C7034">
      <w:pPr>
        <w:numPr>
          <w:ilvl w:val="1"/>
          <w:numId w:val="6"/>
        </w:numPr>
        <w:spacing w:after="40"/>
        <w:ind w:left="681" w:hanging="397"/>
        <w:rPr>
          <w:rFonts w:ascii="Arial Narrow" w:hAnsi="Arial Narrow" w:cs="Arial"/>
          <w:sz w:val="22"/>
          <w:szCs w:val="22"/>
        </w:rPr>
      </w:pPr>
      <w:r w:rsidRPr="001C0561">
        <w:rPr>
          <w:rFonts w:ascii="Arial Narrow" w:hAnsi="Arial Narrow" w:cs="Arial"/>
          <w:sz w:val="22"/>
          <w:szCs w:val="22"/>
        </w:rPr>
        <w:t>dokumenty, z których wynika prawo do podpisania oferty względnie do podpisania oświadczeń lub dokumentów składanych wraz z ofertą – jeżeli prawo do ich podpisania nie będzie wynikało z innych dokumentów złożonych wraz z ofertą,</w:t>
      </w:r>
    </w:p>
    <w:p w14:paraId="32335CEC" w14:textId="374AD6F7" w:rsidR="00CB7AE9" w:rsidRPr="0068351D" w:rsidRDefault="00CB7AE9" w:rsidP="004C7034">
      <w:pPr>
        <w:numPr>
          <w:ilvl w:val="1"/>
          <w:numId w:val="6"/>
        </w:numPr>
        <w:spacing w:after="40"/>
        <w:ind w:left="681" w:hanging="397"/>
        <w:rPr>
          <w:rFonts w:ascii="Arial Narrow" w:hAnsi="Arial Narrow" w:cs="Arial"/>
          <w:sz w:val="22"/>
          <w:szCs w:val="22"/>
        </w:rPr>
      </w:pPr>
      <w:r w:rsidRPr="00CB7AE9">
        <w:rPr>
          <w:rFonts w:ascii="Arial Narrow" w:hAnsi="Arial Narrow" w:cs="Arial"/>
          <w:sz w:val="22"/>
          <w:szCs w:val="22"/>
        </w:rPr>
        <w:t xml:space="preserve">jeżeli wykonawca wykazując spełnianie warunków, o których mowa w </w:t>
      </w:r>
      <w:r w:rsidR="00ED556B">
        <w:rPr>
          <w:rFonts w:ascii="Arial Narrow" w:hAnsi="Arial Narrow" w:cs="Arial"/>
          <w:sz w:val="22"/>
          <w:szCs w:val="22"/>
        </w:rPr>
        <w:t>roz</w:t>
      </w:r>
      <w:r w:rsidRPr="00CB7AE9">
        <w:rPr>
          <w:rFonts w:ascii="Arial Narrow" w:hAnsi="Arial Narrow" w:cs="Arial"/>
          <w:sz w:val="22"/>
          <w:szCs w:val="22"/>
        </w:rPr>
        <w:t>dziale VI pkt 1, będzie polegał na zdolnościach innych podmiotów na zasadach określonych w art. 22a ust. 1 ustawy – dokumenty dowodzące, że realizując zamówienie, będzie dysponował niezbędnymi zasobami tych podmiotów, w szczególności zobowiązania tych podmiotów do oddania mu do dyspozycji niezbędnych zasobów na potrzeby realizacji zamówienia,</w:t>
      </w:r>
      <w:r w:rsidR="002F4024" w:rsidRPr="002F4024">
        <w:rPr>
          <w:rFonts w:ascii="Arial Narrow" w:hAnsi="Arial Narrow" w:cs="Arial"/>
          <w:sz w:val="22"/>
          <w:szCs w:val="22"/>
        </w:rPr>
        <w:t xml:space="preserve"> wskazujące: zakres dostępnych wykonawcy zasobów innego podmiotu, sposób ich wykorzystania przez wykonawcę, przy wykonywaniu zamówienia, zakres i okres udziału innego podmiotu przy wykonywaniu zamówienia</w:t>
      </w:r>
      <w:r w:rsidR="002F4024">
        <w:rPr>
          <w:rFonts w:ascii="Arial Narrow" w:hAnsi="Arial Narrow" w:cs="Arial"/>
          <w:sz w:val="22"/>
          <w:szCs w:val="22"/>
        </w:rPr>
        <w:t>,</w:t>
      </w:r>
    </w:p>
    <w:p w14:paraId="7BB0DEF1" w14:textId="3962A50D" w:rsidR="00022C4B" w:rsidRPr="0068351D" w:rsidRDefault="00022C4B" w:rsidP="004C7034">
      <w:pPr>
        <w:numPr>
          <w:ilvl w:val="1"/>
          <w:numId w:val="6"/>
        </w:numPr>
        <w:spacing w:after="40"/>
        <w:ind w:left="681" w:hanging="397"/>
        <w:rPr>
          <w:rFonts w:ascii="Arial Narrow" w:hAnsi="Arial Narrow" w:cs="Arial"/>
          <w:sz w:val="22"/>
          <w:szCs w:val="22"/>
        </w:rPr>
      </w:pPr>
      <w:r w:rsidRPr="0068351D">
        <w:rPr>
          <w:rFonts w:ascii="Arial Narrow" w:hAnsi="Arial Narrow" w:cs="Arial"/>
          <w:sz w:val="22"/>
          <w:szCs w:val="22"/>
        </w:rPr>
        <w:t>dokumenty wykazujące, iż zastrzeżone informacje stanowią tajemnicę przedsiębiorstwa – jeżeli wykonawca zastrzegł w ofercie, że określone informacje stanowią tajemnicę przedsiębiorstwa w rozumieniu przepisów o zwalczaniu nieuczciwej konkurencji i nie mogą być udostępniane,</w:t>
      </w:r>
    </w:p>
    <w:p w14:paraId="4B65B691" w14:textId="77777777" w:rsidR="00022C4B" w:rsidRPr="0068351D" w:rsidRDefault="00022C4B" w:rsidP="00BF1579">
      <w:pPr>
        <w:numPr>
          <w:ilvl w:val="1"/>
          <w:numId w:val="6"/>
        </w:numPr>
        <w:spacing w:after="60"/>
        <w:ind w:left="681" w:hanging="397"/>
        <w:rPr>
          <w:rFonts w:ascii="Arial Narrow" w:hAnsi="Arial Narrow" w:cs="Arial"/>
          <w:sz w:val="22"/>
          <w:szCs w:val="22"/>
        </w:rPr>
      </w:pPr>
      <w:r w:rsidRPr="0068351D">
        <w:rPr>
          <w:rFonts w:ascii="Arial Narrow" w:hAnsi="Arial Narrow" w:cs="Arial"/>
          <w:sz w:val="22"/>
          <w:szCs w:val="22"/>
        </w:rPr>
        <w:t xml:space="preserve">oryginał dokumentu stanowiącego wadium – w przypadku wadium wnoszonego w formie niepieniężnej </w:t>
      </w:r>
      <w:r w:rsidRPr="0068351D">
        <w:rPr>
          <w:rFonts w:ascii="Arial Narrow" w:hAnsi="Arial Narrow" w:cs="Arial"/>
          <w:i/>
          <w:sz w:val="22"/>
          <w:szCs w:val="22"/>
        </w:rPr>
        <w:t>(prosimy o jego złożenie w sposób umożliwiający jego zwrot bez naruszania spójności oferty)</w:t>
      </w:r>
      <w:r w:rsidRPr="0068351D">
        <w:rPr>
          <w:rFonts w:ascii="Arial Narrow" w:hAnsi="Arial Narrow" w:cs="Arial"/>
          <w:sz w:val="22"/>
          <w:szCs w:val="22"/>
        </w:rPr>
        <w:t>.</w:t>
      </w:r>
    </w:p>
    <w:p w14:paraId="1819ABA0" w14:textId="77777777" w:rsidR="00BF1579" w:rsidRPr="00671268" w:rsidRDefault="00BF1579" w:rsidP="00BF1579">
      <w:pPr>
        <w:pStyle w:val="pkt"/>
        <w:numPr>
          <w:ilvl w:val="0"/>
          <w:numId w:val="6"/>
        </w:numPr>
        <w:spacing w:before="0"/>
        <w:rPr>
          <w:rFonts w:ascii="Arial Narrow" w:hAnsi="Arial Narrow" w:cs="Arial"/>
          <w:sz w:val="22"/>
          <w:szCs w:val="22"/>
        </w:rPr>
      </w:pPr>
      <w:r w:rsidRPr="0068351D">
        <w:rPr>
          <w:rFonts w:ascii="Arial Narrow" w:hAnsi="Arial Narrow"/>
          <w:sz w:val="22"/>
          <w:szCs w:val="22"/>
        </w:rPr>
        <w:lastRenderedPageBreak/>
        <w:t>W przypadku wspólnego ubiegania się o zamówienie przez wykonawców JEDZ powinien złożyć każdy z wykonawców wspólnie ubiegających się o zamówienie.</w:t>
      </w:r>
    </w:p>
    <w:p w14:paraId="175EC841" w14:textId="53911A6D" w:rsidR="008A50BE" w:rsidRPr="00C77A7B" w:rsidRDefault="008A50BE" w:rsidP="003B448D">
      <w:pPr>
        <w:numPr>
          <w:ilvl w:val="0"/>
          <w:numId w:val="6"/>
        </w:numPr>
        <w:spacing w:after="40"/>
        <w:rPr>
          <w:rFonts w:ascii="Arial Narrow" w:hAnsi="Arial Narrow" w:cs="Arial"/>
          <w:sz w:val="22"/>
          <w:szCs w:val="22"/>
        </w:rPr>
      </w:pPr>
      <w:r w:rsidRPr="00C77A7B">
        <w:rPr>
          <w:rFonts w:ascii="Arial Narrow" w:hAnsi="Arial Narrow" w:cs="Arial"/>
          <w:b/>
          <w:sz w:val="22"/>
          <w:szCs w:val="22"/>
        </w:rPr>
        <w:t>W celu potwierdzenia, że oferowan</w:t>
      </w:r>
      <w:r w:rsidR="003156B8" w:rsidRPr="00C77A7B">
        <w:rPr>
          <w:rFonts w:ascii="Arial Narrow" w:hAnsi="Arial Narrow" w:cs="Arial"/>
          <w:b/>
          <w:sz w:val="22"/>
          <w:szCs w:val="22"/>
        </w:rPr>
        <w:t>e</w:t>
      </w:r>
      <w:r w:rsidRPr="00C77A7B">
        <w:rPr>
          <w:rFonts w:ascii="Arial Narrow" w:hAnsi="Arial Narrow" w:cs="Arial"/>
          <w:b/>
          <w:sz w:val="22"/>
          <w:szCs w:val="22"/>
        </w:rPr>
        <w:t xml:space="preserve"> </w:t>
      </w:r>
      <w:r w:rsidR="00BB03D9" w:rsidRPr="00C77A7B">
        <w:rPr>
          <w:rFonts w:ascii="Arial Narrow" w:hAnsi="Arial Narrow" w:cs="Arial"/>
          <w:b/>
          <w:sz w:val="22"/>
          <w:szCs w:val="22"/>
        </w:rPr>
        <w:t xml:space="preserve">zestawy urządzeń </w:t>
      </w:r>
      <w:r w:rsidRPr="00C77A7B">
        <w:rPr>
          <w:rFonts w:ascii="Arial Narrow" w:hAnsi="Arial Narrow" w:cs="Arial"/>
          <w:b/>
          <w:sz w:val="22"/>
          <w:szCs w:val="22"/>
        </w:rPr>
        <w:t>spełnia</w:t>
      </w:r>
      <w:r w:rsidR="00807798" w:rsidRPr="00C77A7B">
        <w:rPr>
          <w:rFonts w:ascii="Arial Narrow" w:hAnsi="Arial Narrow" w:cs="Arial"/>
          <w:b/>
          <w:sz w:val="22"/>
          <w:szCs w:val="22"/>
        </w:rPr>
        <w:t>ją</w:t>
      </w:r>
      <w:r w:rsidRPr="00C77A7B">
        <w:rPr>
          <w:rFonts w:ascii="Arial Narrow" w:hAnsi="Arial Narrow" w:cs="Arial"/>
          <w:b/>
          <w:sz w:val="22"/>
          <w:szCs w:val="22"/>
        </w:rPr>
        <w:t xml:space="preserve"> wymagania określone przez zamawiającego</w:t>
      </w:r>
      <w:r w:rsidRPr="00C77A7B">
        <w:rPr>
          <w:rFonts w:ascii="Arial Narrow" w:hAnsi="Arial Narrow" w:cs="Arial"/>
          <w:sz w:val="22"/>
          <w:szCs w:val="22"/>
        </w:rPr>
        <w:t xml:space="preserve"> wykonawca </w:t>
      </w:r>
      <w:r w:rsidR="00FD77F7" w:rsidRPr="00C77A7B">
        <w:rPr>
          <w:rFonts w:ascii="Arial Narrow" w:hAnsi="Arial Narrow" w:cs="Arial"/>
          <w:sz w:val="22"/>
          <w:szCs w:val="22"/>
        </w:rPr>
        <w:t>powinien</w:t>
      </w:r>
      <w:r w:rsidRPr="00C77A7B">
        <w:rPr>
          <w:rFonts w:ascii="Arial Narrow" w:hAnsi="Arial Narrow" w:cs="Arial"/>
          <w:sz w:val="22"/>
          <w:szCs w:val="22"/>
        </w:rPr>
        <w:t xml:space="preserve"> złożyć </w:t>
      </w:r>
      <w:r w:rsidR="00393AFA" w:rsidRPr="00C77A7B">
        <w:rPr>
          <w:rFonts w:ascii="Arial Narrow" w:hAnsi="Arial Narrow" w:cs="Arial"/>
          <w:sz w:val="22"/>
          <w:szCs w:val="22"/>
        </w:rPr>
        <w:t>wraz z ofertą</w:t>
      </w:r>
      <w:r w:rsidR="0064473B" w:rsidRPr="00C77A7B">
        <w:rPr>
          <w:rFonts w:ascii="Arial Narrow" w:hAnsi="Arial Narrow" w:cs="Arial"/>
          <w:sz w:val="22"/>
          <w:szCs w:val="22"/>
        </w:rPr>
        <w:t>:</w:t>
      </w:r>
      <w:r w:rsidR="00393AFA" w:rsidRPr="00C77A7B">
        <w:rPr>
          <w:rFonts w:ascii="Arial Narrow" w:hAnsi="Arial Narrow" w:cs="Arial"/>
          <w:sz w:val="22"/>
          <w:szCs w:val="22"/>
        </w:rPr>
        <w:t xml:space="preserve"> </w:t>
      </w:r>
    </w:p>
    <w:p w14:paraId="0483C922" w14:textId="1C8BDD16" w:rsidR="003B448D" w:rsidRPr="00C77A7B" w:rsidRDefault="003156B8" w:rsidP="00F761EA">
      <w:pPr>
        <w:numPr>
          <w:ilvl w:val="1"/>
          <w:numId w:val="6"/>
        </w:numPr>
        <w:spacing w:after="20"/>
        <w:ind w:left="681" w:hanging="397"/>
        <w:rPr>
          <w:rFonts w:ascii="Arial Narrow" w:hAnsi="Arial Narrow" w:cs="Arial"/>
          <w:sz w:val="22"/>
          <w:szCs w:val="22"/>
        </w:rPr>
      </w:pPr>
      <w:r w:rsidRPr="00C77A7B">
        <w:rPr>
          <w:rFonts w:ascii="Arial Narrow" w:hAnsi="Arial Narrow" w:cs="Arial"/>
          <w:sz w:val="22"/>
          <w:szCs w:val="22"/>
        </w:rPr>
        <w:t xml:space="preserve">dla modemów </w:t>
      </w:r>
      <w:r w:rsidRPr="00C77A7B">
        <w:rPr>
          <w:rFonts w:ascii="Arial Narrow" w:hAnsi="Arial Narrow" w:cs="Arial"/>
          <w:bCs/>
          <w:sz w:val="22"/>
          <w:szCs w:val="22"/>
        </w:rPr>
        <w:t>Motorola MTM 5400:</w:t>
      </w:r>
    </w:p>
    <w:p w14:paraId="17AFB337" w14:textId="25097205" w:rsidR="00BB03D9" w:rsidRPr="00C77A7B" w:rsidRDefault="00BB03D9"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karty katalogowe producenta dotyczące anten typ 1 i typ 2,</w:t>
      </w:r>
    </w:p>
    <w:p w14:paraId="4A7B0651" w14:textId="29ED28FE" w:rsidR="00BB03D9" w:rsidRPr="00C77A7B" w:rsidRDefault="00BB03D9" w:rsidP="00BB03D9">
      <w:pPr>
        <w:numPr>
          <w:ilvl w:val="2"/>
          <w:numId w:val="6"/>
        </w:numPr>
        <w:spacing w:after="40"/>
        <w:rPr>
          <w:rFonts w:ascii="Arial Narrow" w:hAnsi="Arial Narrow" w:cs="Arial"/>
          <w:sz w:val="22"/>
          <w:szCs w:val="22"/>
        </w:rPr>
      </w:pPr>
      <w:r w:rsidRPr="00C77A7B">
        <w:rPr>
          <w:rFonts w:ascii="Arial Narrow" w:hAnsi="Arial Narrow" w:cs="Arial"/>
          <w:sz w:val="22"/>
          <w:szCs w:val="22"/>
        </w:rPr>
        <w:t>kartę katalogową producenta dotyczącą odgromnika,</w:t>
      </w:r>
    </w:p>
    <w:p w14:paraId="6ACEB686" w14:textId="254CB142" w:rsidR="003B448D" w:rsidRPr="00C77A7B" w:rsidRDefault="003156B8" w:rsidP="00F761EA">
      <w:pPr>
        <w:numPr>
          <w:ilvl w:val="1"/>
          <w:numId w:val="6"/>
        </w:numPr>
        <w:spacing w:after="20"/>
        <w:ind w:left="681" w:hanging="397"/>
        <w:rPr>
          <w:rFonts w:ascii="Arial Narrow" w:hAnsi="Arial Narrow" w:cs="Arial"/>
          <w:sz w:val="22"/>
          <w:szCs w:val="22"/>
        </w:rPr>
      </w:pPr>
      <w:r w:rsidRPr="00C77A7B">
        <w:rPr>
          <w:rFonts w:ascii="Arial Narrow" w:hAnsi="Arial Narrow" w:cs="Arial"/>
          <w:sz w:val="22"/>
          <w:szCs w:val="22"/>
        </w:rPr>
        <w:t>dla modemów</w:t>
      </w:r>
      <w:r w:rsidRPr="00C77A7B">
        <w:rPr>
          <w:rFonts w:ascii="Arial Narrow" w:hAnsi="Arial Narrow" w:cs="Arial"/>
          <w:b/>
          <w:sz w:val="22"/>
          <w:szCs w:val="22"/>
        </w:rPr>
        <w:t xml:space="preserve"> </w:t>
      </w:r>
      <w:r w:rsidRPr="00C77A7B">
        <w:rPr>
          <w:rFonts w:ascii="Arial Narrow" w:hAnsi="Arial Narrow" w:cs="Arial"/>
          <w:sz w:val="22"/>
          <w:szCs w:val="22"/>
        </w:rPr>
        <w:t>równoważnych:</w:t>
      </w:r>
    </w:p>
    <w:p w14:paraId="0F515126" w14:textId="6C9F68F2" w:rsidR="00BB03D9" w:rsidRPr="00C77A7B" w:rsidRDefault="00F20B51"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w</w:t>
      </w:r>
      <w:r w:rsidR="00BB03D9" w:rsidRPr="00C77A7B">
        <w:rPr>
          <w:rFonts w:ascii="Arial Narrow" w:hAnsi="Arial Narrow" w:cs="Arial"/>
          <w:sz w:val="22"/>
          <w:szCs w:val="22"/>
        </w:rPr>
        <w:t>ykaz zaoferowanych urządzeń wraz z oprogramowaniem i licencjami</w:t>
      </w:r>
      <w:r w:rsidRPr="00C77A7B">
        <w:rPr>
          <w:rFonts w:ascii="Arial Narrow" w:hAnsi="Arial Narrow" w:cs="Arial"/>
          <w:sz w:val="22"/>
          <w:szCs w:val="22"/>
        </w:rPr>
        <w:t>,</w:t>
      </w:r>
    </w:p>
    <w:p w14:paraId="3DA2E1DE" w14:textId="599B26E8" w:rsidR="00BB03D9" w:rsidRPr="00C77A7B" w:rsidRDefault="00F20B51"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o</w:t>
      </w:r>
      <w:r w:rsidR="00BB03D9" w:rsidRPr="00C77A7B">
        <w:rPr>
          <w:rFonts w:ascii="Arial Narrow" w:hAnsi="Arial Narrow" w:cs="Arial"/>
          <w:sz w:val="22"/>
          <w:szCs w:val="22"/>
        </w:rPr>
        <w:t>pis techniczny oferowanych urządzeń</w:t>
      </w:r>
      <w:r w:rsidRPr="00C77A7B">
        <w:rPr>
          <w:rFonts w:ascii="Arial Narrow" w:hAnsi="Arial Narrow" w:cs="Arial"/>
          <w:sz w:val="22"/>
          <w:szCs w:val="22"/>
        </w:rPr>
        <w:t>,</w:t>
      </w:r>
    </w:p>
    <w:p w14:paraId="2CBFCAEE" w14:textId="42D2BBD1" w:rsidR="00BB03D9" w:rsidRPr="00C77A7B" w:rsidRDefault="00F20B51"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o</w:t>
      </w:r>
      <w:r w:rsidR="00BB03D9" w:rsidRPr="00C77A7B">
        <w:rPr>
          <w:rFonts w:ascii="Arial Narrow" w:hAnsi="Arial Narrow" w:cs="Arial"/>
          <w:sz w:val="22"/>
          <w:szCs w:val="22"/>
        </w:rPr>
        <w:t>pis techniczny oferowanych narzędzi do programowania i szyfrowania modemów</w:t>
      </w:r>
      <w:r w:rsidRPr="00C77A7B">
        <w:rPr>
          <w:rFonts w:ascii="Arial Narrow" w:hAnsi="Arial Narrow" w:cs="Arial"/>
          <w:sz w:val="22"/>
          <w:szCs w:val="22"/>
        </w:rPr>
        <w:t>,</w:t>
      </w:r>
    </w:p>
    <w:p w14:paraId="54D8D8A9" w14:textId="1743E5C6" w:rsidR="00BB03D9" w:rsidRPr="00C77A7B" w:rsidRDefault="00F20B51"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k</w:t>
      </w:r>
      <w:r w:rsidR="00BB03D9" w:rsidRPr="00C77A7B">
        <w:rPr>
          <w:rFonts w:ascii="Arial Narrow" w:hAnsi="Arial Narrow" w:cs="Arial"/>
          <w:sz w:val="22"/>
          <w:szCs w:val="22"/>
        </w:rPr>
        <w:t>arty katalogowe producenta urządzeń dotyczące przedmiotowych modemów</w:t>
      </w:r>
      <w:r w:rsidRPr="00C77A7B">
        <w:rPr>
          <w:rFonts w:ascii="Arial Narrow" w:hAnsi="Arial Narrow" w:cs="Arial"/>
          <w:sz w:val="22"/>
          <w:szCs w:val="22"/>
        </w:rPr>
        <w:t>,</w:t>
      </w:r>
    </w:p>
    <w:p w14:paraId="1DFCC12F" w14:textId="41E95004" w:rsidR="00BB03D9" w:rsidRPr="00C77A7B" w:rsidRDefault="00F20B51" w:rsidP="00F761EA">
      <w:pPr>
        <w:numPr>
          <w:ilvl w:val="2"/>
          <w:numId w:val="6"/>
        </w:numPr>
        <w:spacing w:after="20"/>
        <w:rPr>
          <w:rFonts w:ascii="Arial Narrow" w:hAnsi="Arial Narrow" w:cs="Arial"/>
          <w:sz w:val="22"/>
          <w:szCs w:val="22"/>
        </w:rPr>
      </w:pPr>
      <w:r w:rsidRPr="00C77A7B">
        <w:rPr>
          <w:rFonts w:ascii="Arial Narrow" w:hAnsi="Arial Narrow" w:cs="Arial"/>
          <w:sz w:val="22"/>
          <w:szCs w:val="22"/>
        </w:rPr>
        <w:t>k</w:t>
      </w:r>
      <w:r w:rsidR="00BB03D9" w:rsidRPr="00C77A7B">
        <w:rPr>
          <w:rFonts w:ascii="Arial Narrow" w:hAnsi="Arial Narrow" w:cs="Arial"/>
          <w:sz w:val="22"/>
          <w:szCs w:val="22"/>
        </w:rPr>
        <w:t>arty katalogowe producenta dotyczące anten typ 1 i typ 2</w:t>
      </w:r>
      <w:r w:rsidRPr="00C77A7B">
        <w:rPr>
          <w:rFonts w:ascii="Arial Narrow" w:hAnsi="Arial Narrow" w:cs="Arial"/>
          <w:sz w:val="22"/>
          <w:szCs w:val="22"/>
        </w:rPr>
        <w:t>,</w:t>
      </w:r>
    </w:p>
    <w:p w14:paraId="048BF03C" w14:textId="454725B7" w:rsidR="00BB03D9" w:rsidRPr="00C77A7B" w:rsidRDefault="00F20B51" w:rsidP="00F20B51">
      <w:pPr>
        <w:numPr>
          <w:ilvl w:val="2"/>
          <w:numId w:val="6"/>
        </w:numPr>
        <w:spacing w:after="60"/>
        <w:rPr>
          <w:rFonts w:ascii="Arial Narrow" w:hAnsi="Arial Narrow" w:cs="Arial"/>
          <w:sz w:val="22"/>
          <w:szCs w:val="22"/>
        </w:rPr>
      </w:pPr>
      <w:r w:rsidRPr="00C77A7B">
        <w:rPr>
          <w:rFonts w:ascii="Arial Narrow" w:hAnsi="Arial Narrow" w:cs="Arial"/>
          <w:sz w:val="22"/>
          <w:szCs w:val="22"/>
        </w:rPr>
        <w:t xml:space="preserve">kartę katalogową producenta dotyczącą </w:t>
      </w:r>
      <w:r w:rsidR="00BB03D9" w:rsidRPr="00C77A7B">
        <w:rPr>
          <w:rFonts w:ascii="Arial Narrow" w:hAnsi="Arial Narrow" w:cs="Arial"/>
          <w:sz w:val="22"/>
          <w:szCs w:val="22"/>
        </w:rPr>
        <w:t>odgromnika</w:t>
      </w:r>
      <w:r w:rsidRPr="00C77A7B">
        <w:rPr>
          <w:rFonts w:ascii="Arial Narrow" w:hAnsi="Arial Narrow" w:cs="Arial"/>
          <w:sz w:val="22"/>
          <w:szCs w:val="22"/>
        </w:rPr>
        <w:t>.</w:t>
      </w:r>
    </w:p>
    <w:p w14:paraId="7231DC3A" w14:textId="58EA6FCA" w:rsidR="003156B8" w:rsidRPr="00C77A7B" w:rsidRDefault="003156B8" w:rsidP="000D0FD4">
      <w:pPr>
        <w:numPr>
          <w:ilvl w:val="0"/>
          <w:numId w:val="6"/>
        </w:numPr>
        <w:spacing w:after="60"/>
        <w:rPr>
          <w:rFonts w:ascii="Arial Narrow" w:hAnsi="Arial Narrow" w:cs="Arial"/>
          <w:sz w:val="22"/>
          <w:szCs w:val="22"/>
        </w:rPr>
      </w:pPr>
      <w:r w:rsidRPr="00C77A7B">
        <w:rPr>
          <w:rFonts w:ascii="Arial Narrow" w:hAnsi="Arial Narrow" w:cs="Arial"/>
          <w:b/>
          <w:sz w:val="22"/>
          <w:szCs w:val="22"/>
        </w:rPr>
        <w:t>W przypadku zaoferowania przez wykonawcę modemów równoważnych</w:t>
      </w:r>
      <w:r w:rsidR="000D0FD4" w:rsidRPr="00C77A7B">
        <w:rPr>
          <w:rFonts w:ascii="Arial Narrow" w:hAnsi="Arial Narrow" w:cs="Arial"/>
          <w:b/>
          <w:sz w:val="22"/>
          <w:szCs w:val="22"/>
        </w:rPr>
        <w:t>,</w:t>
      </w:r>
      <w:r w:rsidR="000D0FD4" w:rsidRPr="00C77A7B">
        <w:rPr>
          <w:rFonts w:ascii="Arial Narrow" w:hAnsi="Arial Narrow" w:cs="Arial"/>
          <w:sz w:val="22"/>
          <w:szCs w:val="22"/>
        </w:rPr>
        <w:t xml:space="preserve"> w celu potwierdzenia, że oferowany modem równoważny odpowiada wymaganiom określonym przez zamawiającego,</w:t>
      </w:r>
      <w:r w:rsidRPr="00C77A7B">
        <w:rPr>
          <w:rFonts w:ascii="Arial Narrow" w:hAnsi="Arial Narrow" w:cs="Arial"/>
          <w:b/>
          <w:sz w:val="22"/>
          <w:szCs w:val="22"/>
        </w:rPr>
        <w:t xml:space="preserve"> </w:t>
      </w:r>
      <w:r w:rsidRPr="00C77A7B">
        <w:rPr>
          <w:rFonts w:ascii="Arial Narrow" w:hAnsi="Arial Narrow" w:cs="Arial"/>
          <w:sz w:val="22"/>
          <w:szCs w:val="22"/>
        </w:rPr>
        <w:t xml:space="preserve">wykonawca dodatkowo będzie zobowiązany </w:t>
      </w:r>
      <w:r w:rsidRPr="00C77A7B">
        <w:rPr>
          <w:rFonts w:ascii="Arial Narrow" w:hAnsi="Arial Narrow" w:cs="Arial"/>
          <w:sz w:val="22"/>
          <w:szCs w:val="22"/>
          <w:u w:val="single"/>
        </w:rPr>
        <w:t xml:space="preserve">przeprowadzić </w:t>
      </w:r>
      <w:r w:rsidR="000D0FD4" w:rsidRPr="00C77A7B">
        <w:rPr>
          <w:rFonts w:ascii="Arial Narrow" w:hAnsi="Arial Narrow" w:cs="Arial"/>
          <w:sz w:val="22"/>
          <w:szCs w:val="22"/>
          <w:u w:val="single"/>
        </w:rPr>
        <w:t>prezent</w:t>
      </w:r>
      <w:r w:rsidRPr="00C77A7B">
        <w:rPr>
          <w:rFonts w:ascii="Arial Narrow" w:hAnsi="Arial Narrow" w:cs="Arial"/>
          <w:sz w:val="22"/>
          <w:szCs w:val="22"/>
          <w:u w:val="single"/>
        </w:rPr>
        <w:t>ację urządzeń równoważnych</w:t>
      </w:r>
      <w:r w:rsidRPr="00C77A7B">
        <w:rPr>
          <w:rFonts w:ascii="Arial Narrow" w:hAnsi="Arial Narrow" w:cs="Arial"/>
          <w:sz w:val="22"/>
          <w:szCs w:val="22"/>
        </w:rPr>
        <w:t xml:space="preserve">. </w:t>
      </w:r>
      <w:r w:rsidR="000D0FD4" w:rsidRPr="00C77A7B">
        <w:rPr>
          <w:rFonts w:ascii="Arial Narrow" w:hAnsi="Arial Narrow" w:cs="Arial"/>
          <w:sz w:val="22"/>
          <w:szCs w:val="22"/>
        </w:rPr>
        <w:t>Zasady i s</w:t>
      </w:r>
      <w:r w:rsidR="00FA7DC4" w:rsidRPr="00C77A7B">
        <w:rPr>
          <w:rFonts w:ascii="Arial Narrow" w:hAnsi="Arial Narrow" w:cs="Arial"/>
          <w:sz w:val="22"/>
          <w:szCs w:val="22"/>
        </w:rPr>
        <w:t xml:space="preserve">cenariusz </w:t>
      </w:r>
      <w:r w:rsidR="000D0FD4" w:rsidRPr="00C77A7B">
        <w:rPr>
          <w:rFonts w:ascii="Arial Narrow" w:hAnsi="Arial Narrow" w:cs="Arial"/>
          <w:sz w:val="22"/>
          <w:szCs w:val="22"/>
        </w:rPr>
        <w:t>przeprowadzenia prezent</w:t>
      </w:r>
      <w:r w:rsidR="00FA7DC4" w:rsidRPr="00C77A7B">
        <w:rPr>
          <w:rFonts w:ascii="Arial Narrow" w:hAnsi="Arial Narrow" w:cs="Arial"/>
          <w:sz w:val="22"/>
          <w:szCs w:val="22"/>
        </w:rPr>
        <w:t xml:space="preserve">acji </w:t>
      </w:r>
      <w:r w:rsidR="000D0FD4" w:rsidRPr="00C77A7B">
        <w:rPr>
          <w:rFonts w:ascii="Arial Narrow" w:hAnsi="Arial Narrow" w:cs="Arial"/>
          <w:sz w:val="22"/>
          <w:szCs w:val="22"/>
        </w:rPr>
        <w:t xml:space="preserve">określone są w </w:t>
      </w:r>
      <w:r w:rsidR="00FA7DC4" w:rsidRPr="00C77A7B">
        <w:rPr>
          <w:rFonts w:ascii="Arial Narrow" w:hAnsi="Arial Narrow" w:cs="Arial"/>
          <w:sz w:val="22"/>
          <w:szCs w:val="22"/>
        </w:rPr>
        <w:t>załącznik</w:t>
      </w:r>
      <w:r w:rsidR="000D0FD4" w:rsidRPr="00C77A7B">
        <w:rPr>
          <w:rFonts w:ascii="Arial Narrow" w:hAnsi="Arial Narrow" w:cs="Arial"/>
          <w:sz w:val="22"/>
          <w:szCs w:val="22"/>
        </w:rPr>
        <w:t>u</w:t>
      </w:r>
      <w:r w:rsidR="00FA7DC4" w:rsidRPr="00C77A7B">
        <w:rPr>
          <w:rFonts w:ascii="Arial Narrow" w:hAnsi="Arial Narrow" w:cs="Arial"/>
          <w:sz w:val="22"/>
          <w:szCs w:val="22"/>
        </w:rPr>
        <w:t xml:space="preserve"> nr </w:t>
      </w:r>
      <w:r w:rsidR="00F93C08" w:rsidRPr="00C77A7B">
        <w:rPr>
          <w:rFonts w:ascii="Arial Narrow" w:hAnsi="Arial Narrow" w:cs="Arial"/>
          <w:sz w:val="22"/>
          <w:szCs w:val="22"/>
        </w:rPr>
        <w:t xml:space="preserve">4 </w:t>
      </w:r>
      <w:r w:rsidR="00FA7DC4" w:rsidRPr="00C77A7B">
        <w:rPr>
          <w:rFonts w:ascii="Arial Narrow" w:hAnsi="Arial Narrow" w:cs="Arial"/>
          <w:sz w:val="22"/>
          <w:szCs w:val="22"/>
        </w:rPr>
        <w:t>do SIWZ.</w:t>
      </w:r>
    </w:p>
    <w:p w14:paraId="7455CA1E" w14:textId="77777777" w:rsidR="00AE17EA" w:rsidRPr="00C77A7B" w:rsidRDefault="00AE17EA" w:rsidP="00AE17EA">
      <w:pPr>
        <w:tabs>
          <w:tab w:val="left" w:pos="4230"/>
        </w:tabs>
        <w:spacing w:after="60"/>
        <w:ind w:left="0"/>
        <w:rPr>
          <w:rFonts w:ascii="Arial Narrow" w:hAnsi="Arial Narrow" w:cs="Arial"/>
          <w:b/>
          <w:szCs w:val="22"/>
          <w:u w:val="single"/>
        </w:rPr>
      </w:pPr>
      <w:r w:rsidRPr="00C77A7B">
        <w:rPr>
          <w:rFonts w:ascii="Arial Narrow" w:hAnsi="Arial Narrow" w:cs="Arial"/>
          <w:b/>
          <w:szCs w:val="22"/>
          <w:u w:val="single"/>
        </w:rPr>
        <w:t>B. Oświadczenia i dokumenty składane po opublikowaniu informacji z otwarcia ofert</w:t>
      </w:r>
    </w:p>
    <w:p w14:paraId="1A37C86A" w14:textId="77777777" w:rsidR="00AE17EA" w:rsidRPr="00C77A7B" w:rsidRDefault="00AE17EA" w:rsidP="00AE17EA">
      <w:pPr>
        <w:pStyle w:val="Akapitzlist"/>
        <w:numPr>
          <w:ilvl w:val="0"/>
          <w:numId w:val="6"/>
        </w:numPr>
        <w:autoSpaceDE w:val="0"/>
        <w:autoSpaceDN w:val="0"/>
        <w:adjustRightInd w:val="0"/>
        <w:spacing w:after="0"/>
        <w:contextualSpacing w:val="0"/>
        <w:rPr>
          <w:rFonts w:ascii="Arial Narrow" w:hAnsi="Arial Narrow" w:cs="Arial"/>
          <w:sz w:val="22"/>
          <w:szCs w:val="22"/>
        </w:rPr>
      </w:pPr>
      <w:r w:rsidRPr="00C77A7B">
        <w:rPr>
          <w:rFonts w:ascii="Arial Narrow" w:hAnsi="Arial Narrow" w:cs="Arial"/>
          <w:sz w:val="22"/>
          <w:szCs w:val="22"/>
        </w:rPr>
        <w:t>Wykonawca</w:t>
      </w:r>
      <w:r w:rsidRPr="00C77A7B">
        <w:rPr>
          <w:rFonts w:ascii="Arial Narrow" w:hAnsi="Arial Narrow" w:cs="Arial"/>
          <w:b/>
          <w:sz w:val="22"/>
          <w:szCs w:val="22"/>
        </w:rPr>
        <w:t xml:space="preserve">, w terminie 3 dni </w:t>
      </w:r>
      <w:r w:rsidRPr="00C77A7B">
        <w:rPr>
          <w:rFonts w:ascii="Arial Narrow" w:hAnsi="Arial Narrow" w:cs="Arial"/>
          <w:sz w:val="22"/>
          <w:szCs w:val="22"/>
        </w:rPr>
        <w:t xml:space="preserve">od dnia zamieszczenia na stronie internetowej informacji, o której mowa w art. 86 ust. 5 ustawy, będzie zobowiązany przekazać zamawiającemu </w:t>
      </w:r>
      <w:r w:rsidRPr="00C77A7B">
        <w:rPr>
          <w:rFonts w:ascii="Arial Narrow" w:hAnsi="Arial Narrow" w:cs="Arial"/>
          <w:b/>
          <w:sz w:val="22"/>
          <w:szCs w:val="22"/>
        </w:rPr>
        <w:t>oświadczenie o przynależności lub braku przynależności do tej samej grupy kapitałowej</w:t>
      </w:r>
      <w:r w:rsidRPr="00C77A7B">
        <w:rPr>
          <w:rFonts w:ascii="Arial Narrow" w:hAnsi="Arial Narrow" w:cs="Arial"/>
          <w:sz w:val="22"/>
          <w:szCs w:val="22"/>
        </w:rPr>
        <w:t xml:space="preserve"> w rozumieniu ustawy z dnia 16 lutego 2007 r. o ochronie konkurencji </w:t>
      </w:r>
      <w:r w:rsidRPr="00C77A7B">
        <w:rPr>
          <w:rFonts w:ascii="Arial Narrow" w:hAnsi="Arial Narrow" w:cs="Arial"/>
          <w:sz w:val="22"/>
          <w:szCs w:val="22"/>
        </w:rPr>
        <w:br/>
        <w:t xml:space="preserve">i konsumentów (Dz. U. z 2015 r. poz. 184, 1618 i 1634), o której mowa w art. 24 ust. 1 pkt 23 ustawy. </w:t>
      </w:r>
    </w:p>
    <w:p w14:paraId="56CB5C64" w14:textId="16075EC0" w:rsidR="00DF67AD" w:rsidRPr="00C77A7B" w:rsidRDefault="00DF67AD" w:rsidP="00AE17EA">
      <w:pPr>
        <w:tabs>
          <w:tab w:val="num" w:pos="0"/>
        </w:tabs>
        <w:autoSpaceDE w:val="0"/>
        <w:autoSpaceDN w:val="0"/>
        <w:adjustRightInd w:val="0"/>
        <w:spacing w:after="0"/>
        <w:ind w:left="284"/>
        <w:rPr>
          <w:rFonts w:ascii="Arial Narrow" w:hAnsi="Arial Narrow" w:cs="Arial"/>
          <w:sz w:val="22"/>
          <w:szCs w:val="22"/>
        </w:rPr>
      </w:pPr>
      <w:r w:rsidRPr="00C77A7B">
        <w:rPr>
          <w:rFonts w:ascii="Arial Narrow" w:hAnsi="Arial Narrow" w:cs="Arial"/>
          <w:sz w:val="22"/>
          <w:szCs w:val="22"/>
        </w:rPr>
        <w:t xml:space="preserve">Wzór oświadczenia stanowi załącznik nr </w:t>
      </w:r>
      <w:r w:rsidR="00F93C08" w:rsidRPr="00C77A7B">
        <w:rPr>
          <w:rFonts w:ascii="Arial Narrow" w:hAnsi="Arial Narrow" w:cs="Arial"/>
          <w:sz w:val="22"/>
          <w:szCs w:val="22"/>
        </w:rPr>
        <w:t xml:space="preserve">5 </w:t>
      </w:r>
      <w:r w:rsidRPr="00C77A7B">
        <w:rPr>
          <w:rFonts w:ascii="Arial Narrow" w:hAnsi="Arial Narrow" w:cs="Arial"/>
          <w:sz w:val="22"/>
          <w:szCs w:val="22"/>
        </w:rPr>
        <w:t>do SIWZ.</w:t>
      </w:r>
    </w:p>
    <w:p w14:paraId="69104EC4" w14:textId="1CED4DB8" w:rsidR="00AE17EA" w:rsidRPr="00C77A7B" w:rsidRDefault="00AE17EA" w:rsidP="00DF67AD">
      <w:pPr>
        <w:tabs>
          <w:tab w:val="num" w:pos="0"/>
        </w:tabs>
        <w:autoSpaceDE w:val="0"/>
        <w:autoSpaceDN w:val="0"/>
        <w:adjustRightInd w:val="0"/>
        <w:spacing w:after="60"/>
        <w:ind w:left="284"/>
        <w:rPr>
          <w:rFonts w:ascii="Arial Narrow" w:hAnsi="Arial Narrow" w:cs="Arial"/>
          <w:sz w:val="22"/>
          <w:szCs w:val="22"/>
        </w:rPr>
      </w:pPr>
      <w:r w:rsidRPr="00C77A7B">
        <w:rPr>
          <w:rFonts w:ascii="Arial Narrow" w:hAnsi="Arial Narrow" w:cs="Arial"/>
          <w:sz w:val="22"/>
          <w:szCs w:val="22"/>
        </w:rPr>
        <w:t>Wraz ze złożeniem oświadczenia, wykonawca będzie mógł przedstawić dowody, że powiązania z innym wykonawcą nie prowadzą do zakłócenia konkurencji w postępowaniu o udzielenie zamówienia.</w:t>
      </w:r>
    </w:p>
    <w:p w14:paraId="12306313" w14:textId="77777777" w:rsidR="00CF12A4" w:rsidRPr="00C77A7B" w:rsidRDefault="00CF12A4" w:rsidP="00CF12A4">
      <w:pPr>
        <w:tabs>
          <w:tab w:val="left" w:pos="4230"/>
        </w:tabs>
        <w:spacing w:after="60"/>
        <w:ind w:left="0"/>
        <w:rPr>
          <w:rFonts w:ascii="Arial Narrow" w:hAnsi="Arial Narrow" w:cs="Arial"/>
          <w:b/>
          <w:szCs w:val="22"/>
          <w:u w:val="single"/>
        </w:rPr>
      </w:pPr>
      <w:r w:rsidRPr="00C77A7B">
        <w:rPr>
          <w:rFonts w:ascii="Arial Narrow" w:hAnsi="Arial Narrow" w:cs="Arial"/>
          <w:b/>
          <w:szCs w:val="22"/>
          <w:u w:val="single"/>
        </w:rPr>
        <w:t>C. Oświadczenia i dokumenty żądane od wykonawcy, którego oferta zostanie oceniona najwyżej</w:t>
      </w:r>
    </w:p>
    <w:p w14:paraId="65559476" w14:textId="56878C1E" w:rsidR="00CF12A4" w:rsidRDefault="00CF12A4" w:rsidP="00CF12A4">
      <w:pPr>
        <w:pStyle w:val="Akapitzlist"/>
        <w:numPr>
          <w:ilvl w:val="0"/>
          <w:numId w:val="6"/>
        </w:numPr>
        <w:tabs>
          <w:tab w:val="clear" w:pos="284"/>
          <w:tab w:val="num" w:pos="0"/>
        </w:tabs>
        <w:autoSpaceDE w:val="0"/>
        <w:autoSpaceDN w:val="0"/>
        <w:adjustRightInd w:val="0"/>
        <w:spacing w:after="0"/>
        <w:contextualSpacing w:val="0"/>
        <w:rPr>
          <w:sz w:val="22"/>
          <w:szCs w:val="22"/>
        </w:rPr>
      </w:pPr>
      <w:r w:rsidRPr="00C77A7B">
        <w:rPr>
          <w:rFonts w:ascii="Arial Narrow" w:hAnsi="Arial Narrow" w:cs="Arial"/>
          <w:sz w:val="22"/>
          <w:szCs w:val="22"/>
        </w:rPr>
        <w:t>Przed udzieleniem zamówienia zamawiaj</w:t>
      </w:r>
      <w:r w:rsidRPr="00C77A7B">
        <w:rPr>
          <w:rFonts w:ascii="Arial Narrow" w:hAnsi="Arial Narrow" w:cs="Arial" w:hint="eastAsia"/>
          <w:sz w:val="22"/>
          <w:szCs w:val="22"/>
        </w:rPr>
        <w:t>ą</w:t>
      </w:r>
      <w:r w:rsidRPr="00C77A7B">
        <w:rPr>
          <w:rFonts w:ascii="Arial Narrow" w:hAnsi="Arial Narrow" w:cs="Arial"/>
          <w:sz w:val="22"/>
          <w:szCs w:val="22"/>
        </w:rPr>
        <w:t xml:space="preserve">cy </w:t>
      </w:r>
      <w:r w:rsidRPr="00C77A7B">
        <w:rPr>
          <w:rFonts w:ascii="Arial Narrow" w:hAnsi="Arial Narrow" w:cs="Arial"/>
          <w:b/>
          <w:sz w:val="22"/>
          <w:szCs w:val="22"/>
        </w:rPr>
        <w:t>wezwie</w:t>
      </w:r>
      <w:r w:rsidRPr="00C77A7B">
        <w:rPr>
          <w:rFonts w:ascii="Arial Narrow" w:hAnsi="Arial Narrow" w:cs="Arial"/>
          <w:sz w:val="22"/>
          <w:szCs w:val="22"/>
        </w:rPr>
        <w:t xml:space="preserve"> wykonawc</w:t>
      </w:r>
      <w:r w:rsidRPr="00C77A7B">
        <w:rPr>
          <w:rFonts w:ascii="Arial Narrow" w:hAnsi="Arial Narrow" w:cs="Arial" w:hint="eastAsia"/>
          <w:sz w:val="22"/>
          <w:szCs w:val="22"/>
        </w:rPr>
        <w:t>ę</w:t>
      </w:r>
      <w:r w:rsidRPr="00C77A7B">
        <w:rPr>
          <w:rFonts w:ascii="Arial Narrow" w:hAnsi="Arial Narrow" w:cs="Arial"/>
          <w:sz w:val="22"/>
          <w:szCs w:val="22"/>
        </w:rPr>
        <w:t>, którego oferta zostanie najwy</w:t>
      </w:r>
      <w:r w:rsidRPr="00C77A7B">
        <w:rPr>
          <w:rFonts w:ascii="Arial Narrow" w:hAnsi="Arial Narrow" w:cs="Arial" w:hint="eastAsia"/>
          <w:sz w:val="22"/>
          <w:szCs w:val="22"/>
        </w:rPr>
        <w:t>ż</w:t>
      </w:r>
      <w:r w:rsidRPr="00C77A7B">
        <w:rPr>
          <w:rFonts w:ascii="Arial Narrow" w:hAnsi="Arial Narrow" w:cs="Arial"/>
          <w:sz w:val="22"/>
          <w:szCs w:val="22"/>
        </w:rPr>
        <w:t>ej oceniona, do zło</w:t>
      </w:r>
      <w:r w:rsidRPr="00C77A7B">
        <w:rPr>
          <w:rFonts w:ascii="Arial Narrow" w:hAnsi="Arial Narrow" w:cs="Arial" w:hint="eastAsia"/>
          <w:sz w:val="22"/>
          <w:szCs w:val="22"/>
        </w:rPr>
        <w:t>ż</w:t>
      </w:r>
      <w:r w:rsidRPr="00C77A7B">
        <w:rPr>
          <w:rFonts w:ascii="Arial Narrow" w:hAnsi="Arial Narrow" w:cs="Arial"/>
          <w:sz w:val="22"/>
          <w:szCs w:val="22"/>
        </w:rPr>
        <w:t>enia w wyznaczonym, nie krótszym ni</w:t>
      </w:r>
      <w:r w:rsidRPr="00C77A7B">
        <w:rPr>
          <w:rFonts w:ascii="Arial Narrow" w:hAnsi="Arial Narrow" w:cs="Arial" w:hint="eastAsia"/>
          <w:sz w:val="22"/>
          <w:szCs w:val="22"/>
        </w:rPr>
        <w:t>ż</w:t>
      </w:r>
      <w:r w:rsidRPr="00C77A7B">
        <w:rPr>
          <w:rFonts w:ascii="Arial Narrow" w:hAnsi="Arial Narrow" w:cs="Arial"/>
          <w:sz w:val="22"/>
          <w:szCs w:val="22"/>
        </w:rPr>
        <w:t xml:space="preserve"> 10 dni, terminie aktualnych na dzie</w:t>
      </w:r>
      <w:r w:rsidRPr="00C77A7B">
        <w:rPr>
          <w:rFonts w:ascii="Arial Narrow" w:hAnsi="Arial Narrow" w:cs="Arial" w:hint="eastAsia"/>
          <w:sz w:val="22"/>
          <w:szCs w:val="22"/>
        </w:rPr>
        <w:t>ń</w:t>
      </w:r>
      <w:r w:rsidRPr="00C77A7B">
        <w:rPr>
          <w:rFonts w:ascii="Arial Narrow" w:hAnsi="Arial Narrow" w:cs="Arial"/>
          <w:sz w:val="22"/>
          <w:szCs w:val="22"/>
        </w:rPr>
        <w:t xml:space="preserve"> zło</w:t>
      </w:r>
      <w:r w:rsidRPr="00C77A7B">
        <w:rPr>
          <w:rFonts w:ascii="Arial Narrow" w:hAnsi="Arial Narrow" w:cs="Arial" w:hint="eastAsia"/>
          <w:sz w:val="22"/>
          <w:szCs w:val="22"/>
        </w:rPr>
        <w:t>ż</w:t>
      </w:r>
      <w:r w:rsidRPr="00C77A7B">
        <w:rPr>
          <w:rFonts w:ascii="Arial Narrow" w:hAnsi="Arial Narrow" w:cs="Arial"/>
          <w:sz w:val="22"/>
          <w:szCs w:val="22"/>
        </w:rPr>
        <w:t>enia oświadczeń lub dokumen</w:t>
      </w:r>
      <w:r w:rsidRPr="00595DFB">
        <w:rPr>
          <w:rFonts w:ascii="Arial Narrow" w:hAnsi="Arial Narrow" w:cs="Arial"/>
          <w:sz w:val="22"/>
          <w:szCs w:val="22"/>
        </w:rPr>
        <w:t>tów</w:t>
      </w:r>
      <w:r w:rsidRPr="00CF12A4">
        <w:rPr>
          <w:rFonts w:ascii="Arial Narrow" w:hAnsi="Arial Narrow" w:cs="Arial"/>
          <w:sz w:val="22"/>
          <w:szCs w:val="22"/>
        </w:rPr>
        <w:t xml:space="preserve"> potwierdzających</w:t>
      </w:r>
      <w:r w:rsidRPr="00564DDB">
        <w:rPr>
          <w:sz w:val="22"/>
          <w:szCs w:val="22"/>
        </w:rPr>
        <w:t>:</w:t>
      </w:r>
    </w:p>
    <w:p w14:paraId="74C8EB51" w14:textId="6D3A0C0F" w:rsidR="00CF12A4" w:rsidRPr="00F36397" w:rsidRDefault="00CF12A4" w:rsidP="00CF12A4">
      <w:pPr>
        <w:pStyle w:val="Akapitzlist"/>
        <w:numPr>
          <w:ilvl w:val="1"/>
          <w:numId w:val="6"/>
        </w:numPr>
        <w:spacing w:after="40"/>
        <w:ind w:left="680"/>
        <w:rPr>
          <w:rFonts w:ascii="Arial Narrow" w:hAnsi="Arial Narrow" w:cs="Arial"/>
          <w:sz w:val="22"/>
          <w:szCs w:val="22"/>
        </w:rPr>
      </w:pPr>
      <w:r w:rsidRPr="00F36397">
        <w:rPr>
          <w:rFonts w:ascii="Arial Narrow" w:hAnsi="Arial Narrow" w:cs="Arial"/>
          <w:sz w:val="22"/>
          <w:szCs w:val="22"/>
        </w:rPr>
        <w:t xml:space="preserve">spełnianie </w:t>
      </w:r>
      <w:r w:rsidR="00DF67AD" w:rsidRPr="00DF67AD">
        <w:rPr>
          <w:rFonts w:ascii="Arial Narrow" w:hAnsi="Arial Narrow" w:cs="Arial"/>
          <w:sz w:val="22"/>
          <w:szCs w:val="22"/>
        </w:rPr>
        <w:t>warunków udziału w postępowaniu</w:t>
      </w:r>
      <w:r>
        <w:rPr>
          <w:rFonts w:ascii="Arial Narrow" w:hAnsi="Arial Narrow" w:cs="Arial"/>
          <w:sz w:val="22"/>
          <w:szCs w:val="22"/>
        </w:rPr>
        <w:t>,</w:t>
      </w:r>
    </w:p>
    <w:p w14:paraId="5AF86F25" w14:textId="002BDEF0" w:rsidR="00CF12A4" w:rsidRPr="00F36397" w:rsidRDefault="00CF12A4" w:rsidP="0014488C">
      <w:pPr>
        <w:pStyle w:val="Akapitzlist"/>
        <w:numPr>
          <w:ilvl w:val="1"/>
          <w:numId w:val="6"/>
        </w:numPr>
        <w:ind w:left="681" w:hanging="397"/>
        <w:contextualSpacing w:val="0"/>
        <w:rPr>
          <w:rFonts w:ascii="Arial Narrow" w:hAnsi="Arial Narrow" w:cs="Arial"/>
          <w:sz w:val="22"/>
          <w:szCs w:val="22"/>
        </w:rPr>
      </w:pPr>
      <w:r w:rsidRPr="00F36397">
        <w:rPr>
          <w:rFonts w:ascii="Arial Narrow" w:hAnsi="Arial Narrow" w:cs="Arial"/>
          <w:sz w:val="22"/>
          <w:szCs w:val="22"/>
        </w:rPr>
        <w:t>brak podstaw wykluczenia</w:t>
      </w:r>
      <w:r w:rsidR="0014488C">
        <w:rPr>
          <w:rFonts w:ascii="Arial Narrow" w:hAnsi="Arial Narrow" w:cs="Arial"/>
          <w:sz w:val="22"/>
          <w:szCs w:val="22"/>
        </w:rPr>
        <w:t>.</w:t>
      </w:r>
    </w:p>
    <w:p w14:paraId="0ADD18C1" w14:textId="2CF61B54" w:rsidR="00CF12A4" w:rsidRDefault="00CF12A4" w:rsidP="00CF12A4">
      <w:pPr>
        <w:pStyle w:val="Akapitzlist"/>
        <w:numPr>
          <w:ilvl w:val="0"/>
          <w:numId w:val="6"/>
        </w:numPr>
        <w:tabs>
          <w:tab w:val="num" w:pos="1163"/>
        </w:tabs>
        <w:autoSpaceDE w:val="0"/>
        <w:autoSpaceDN w:val="0"/>
        <w:adjustRightInd w:val="0"/>
        <w:spacing w:after="40"/>
        <w:contextualSpacing w:val="0"/>
        <w:rPr>
          <w:rFonts w:ascii="Arial Narrow" w:hAnsi="Arial Narrow" w:cs="Arial"/>
          <w:sz w:val="22"/>
          <w:szCs w:val="22"/>
        </w:rPr>
      </w:pPr>
      <w:r w:rsidRPr="00CF12A4">
        <w:rPr>
          <w:rFonts w:ascii="Arial Narrow" w:hAnsi="Arial Narrow" w:cs="Arial"/>
          <w:b/>
          <w:sz w:val="22"/>
          <w:szCs w:val="22"/>
        </w:rPr>
        <w:t>W celu potwierdzenia spełniania przez wykonawcę</w:t>
      </w:r>
      <w:r w:rsidRPr="00CF12A4">
        <w:rPr>
          <w:rFonts w:ascii="Arial Narrow" w:hAnsi="Arial Narrow" w:cs="Arial"/>
          <w:sz w:val="22"/>
          <w:szCs w:val="22"/>
        </w:rPr>
        <w:t xml:space="preserve"> </w:t>
      </w:r>
      <w:r w:rsidRPr="00CF12A4">
        <w:rPr>
          <w:rFonts w:ascii="Arial Narrow" w:hAnsi="Arial Narrow" w:cs="Arial"/>
          <w:b/>
          <w:sz w:val="22"/>
          <w:szCs w:val="22"/>
        </w:rPr>
        <w:t>warunk</w:t>
      </w:r>
      <w:r w:rsidR="007A1706">
        <w:rPr>
          <w:rFonts w:ascii="Arial Narrow" w:hAnsi="Arial Narrow" w:cs="Arial"/>
          <w:b/>
          <w:sz w:val="22"/>
          <w:szCs w:val="22"/>
        </w:rPr>
        <w:t>u</w:t>
      </w:r>
      <w:r w:rsidRPr="00CF12A4">
        <w:rPr>
          <w:rFonts w:ascii="Arial Narrow" w:hAnsi="Arial Narrow" w:cs="Arial"/>
          <w:b/>
          <w:sz w:val="22"/>
          <w:szCs w:val="22"/>
        </w:rPr>
        <w:t xml:space="preserve"> udziału w postępowaniu</w:t>
      </w:r>
      <w:r w:rsidRPr="00CF12A4">
        <w:rPr>
          <w:rFonts w:ascii="Arial Narrow" w:hAnsi="Arial Narrow" w:cs="Arial"/>
          <w:sz w:val="22"/>
          <w:szCs w:val="22"/>
        </w:rPr>
        <w:t xml:space="preserve"> </w:t>
      </w:r>
      <w:r w:rsidR="00487CA7" w:rsidRPr="00487CA7">
        <w:rPr>
          <w:rFonts w:ascii="Arial Narrow" w:hAnsi="Arial Narrow" w:cs="Arial"/>
          <w:sz w:val="22"/>
          <w:szCs w:val="22"/>
        </w:rPr>
        <w:t xml:space="preserve">wezwany </w:t>
      </w:r>
      <w:r w:rsidRPr="00CF12A4">
        <w:rPr>
          <w:rFonts w:ascii="Arial Narrow" w:hAnsi="Arial Narrow" w:cs="Arial"/>
          <w:sz w:val="22"/>
          <w:szCs w:val="22"/>
        </w:rPr>
        <w:t>wykonawca zobowiązany będzie złożyć następujące dokumenty:</w:t>
      </w:r>
    </w:p>
    <w:p w14:paraId="4CEDBA97" w14:textId="0068C760" w:rsidR="00DF67AD" w:rsidRPr="00C77A7B" w:rsidRDefault="00DF67AD" w:rsidP="00CF12A4">
      <w:pPr>
        <w:pStyle w:val="Akapitzlist"/>
        <w:numPr>
          <w:ilvl w:val="1"/>
          <w:numId w:val="6"/>
        </w:numPr>
        <w:tabs>
          <w:tab w:val="num" w:pos="453"/>
        </w:tabs>
        <w:autoSpaceDE w:val="0"/>
        <w:autoSpaceDN w:val="0"/>
        <w:adjustRightInd w:val="0"/>
        <w:spacing w:after="40"/>
        <w:ind w:left="681" w:hanging="397"/>
        <w:contextualSpacing w:val="0"/>
        <w:rPr>
          <w:rFonts w:ascii="Arial Narrow" w:eastAsia="TimesNewRoman" w:hAnsi="Arial Narrow"/>
          <w:sz w:val="22"/>
          <w:szCs w:val="22"/>
        </w:rPr>
      </w:pPr>
      <w:r w:rsidRPr="00DF67AD">
        <w:rPr>
          <w:rFonts w:ascii="Arial Narrow" w:eastAsia="TimesNewRoman" w:hAnsi="Arial Narrow"/>
          <w:sz w:val="22"/>
          <w:szCs w:val="22"/>
        </w:rPr>
        <w:t>informację banku lub spółdzielczej kasy oszczędnościowo-kredytowej potwierdzającą wysokość posiadanych środków finansowych lub zdolność kredytową wykonawcy, wystawioną w okresie nie wcześniejszym niż 1 mie</w:t>
      </w:r>
      <w:r w:rsidRPr="00C77A7B">
        <w:rPr>
          <w:rFonts w:ascii="Arial Narrow" w:eastAsia="TimesNewRoman" w:hAnsi="Arial Narrow"/>
          <w:sz w:val="22"/>
          <w:szCs w:val="22"/>
        </w:rPr>
        <w:t>siąc przed upływem terminu składania ofert,</w:t>
      </w:r>
    </w:p>
    <w:p w14:paraId="5EE06805" w14:textId="44319329" w:rsidR="00CF12A4" w:rsidRPr="00C77A7B" w:rsidRDefault="00CF12A4" w:rsidP="00CF12A4">
      <w:pPr>
        <w:pStyle w:val="Akapitzlist"/>
        <w:numPr>
          <w:ilvl w:val="1"/>
          <w:numId w:val="6"/>
        </w:numPr>
        <w:tabs>
          <w:tab w:val="num" w:pos="453"/>
        </w:tabs>
        <w:autoSpaceDE w:val="0"/>
        <w:autoSpaceDN w:val="0"/>
        <w:adjustRightInd w:val="0"/>
        <w:spacing w:after="40"/>
        <w:ind w:left="681" w:hanging="397"/>
        <w:contextualSpacing w:val="0"/>
        <w:rPr>
          <w:rFonts w:ascii="Arial Narrow" w:eastAsia="TimesNewRoman" w:hAnsi="Arial Narrow"/>
          <w:sz w:val="22"/>
          <w:szCs w:val="22"/>
        </w:rPr>
      </w:pPr>
      <w:r w:rsidRPr="00C77A7B">
        <w:rPr>
          <w:rFonts w:ascii="Arial Narrow" w:hAnsi="Arial Narrow" w:cs="Arial"/>
          <w:sz w:val="22"/>
          <w:szCs w:val="22"/>
        </w:rPr>
        <w:t>wykaz dostaw, o których mowa w rozdz. V</w:t>
      </w:r>
      <w:r w:rsidR="004C1735" w:rsidRPr="00C77A7B">
        <w:rPr>
          <w:rFonts w:ascii="Arial Narrow" w:hAnsi="Arial Narrow" w:cs="Arial"/>
          <w:sz w:val="22"/>
          <w:szCs w:val="22"/>
        </w:rPr>
        <w:t>I</w:t>
      </w:r>
      <w:r w:rsidRPr="00C77A7B">
        <w:rPr>
          <w:rFonts w:ascii="Arial Narrow" w:hAnsi="Arial Narrow" w:cs="Arial"/>
          <w:sz w:val="22"/>
          <w:szCs w:val="22"/>
        </w:rPr>
        <w:t xml:space="preserve"> pkt 1</w:t>
      </w:r>
      <w:r w:rsidR="00DF67AD" w:rsidRPr="00C77A7B">
        <w:rPr>
          <w:rFonts w:ascii="Arial Narrow" w:hAnsi="Arial Narrow" w:cs="Arial"/>
          <w:sz w:val="22"/>
          <w:szCs w:val="22"/>
        </w:rPr>
        <w:t>.2</w:t>
      </w:r>
      <w:r w:rsidRPr="00C77A7B">
        <w:rPr>
          <w:rFonts w:ascii="Arial Narrow" w:hAnsi="Arial Narrow" w:cs="Arial"/>
          <w:sz w:val="22"/>
          <w:szCs w:val="22"/>
        </w:rPr>
        <w:t xml:space="preserve">, </w:t>
      </w:r>
      <w:r w:rsidRPr="00C77A7B">
        <w:rPr>
          <w:rFonts w:ascii="Arial Narrow" w:eastAsia="TimesNewRoman" w:hAnsi="Arial Narrow"/>
          <w:sz w:val="22"/>
          <w:szCs w:val="22"/>
        </w:rPr>
        <w:t xml:space="preserve">wraz z podaniem ich wartości, przedmiotu, dat wykonania </w:t>
      </w:r>
      <w:r w:rsidRPr="00C77A7B">
        <w:rPr>
          <w:rFonts w:ascii="Arial Narrow" w:eastAsia="TimesNewRoman" w:hAnsi="Arial Narrow"/>
          <w:sz w:val="22"/>
          <w:szCs w:val="22"/>
        </w:rPr>
        <w:br/>
        <w:t xml:space="preserve">i podmiotów, na rzecz których dostawy zostały wykonane </w:t>
      </w:r>
      <w:r w:rsidRPr="00C77A7B">
        <w:rPr>
          <w:rFonts w:ascii="Arial Narrow" w:hAnsi="Arial Narrow" w:cs="Arial"/>
          <w:sz w:val="22"/>
          <w:szCs w:val="22"/>
        </w:rPr>
        <w:t>oraz dowod</w:t>
      </w:r>
      <w:r w:rsidR="005859BE" w:rsidRPr="00C77A7B">
        <w:rPr>
          <w:rFonts w:ascii="Arial Narrow" w:hAnsi="Arial Narrow" w:cs="Arial"/>
          <w:sz w:val="22"/>
          <w:szCs w:val="22"/>
        </w:rPr>
        <w:t>y</w:t>
      </w:r>
      <w:r w:rsidRPr="00C77A7B">
        <w:rPr>
          <w:rFonts w:ascii="Arial Narrow" w:hAnsi="Arial Narrow" w:cs="Arial"/>
          <w:sz w:val="22"/>
          <w:szCs w:val="22"/>
        </w:rPr>
        <w:t xml:space="preserve"> określając</w:t>
      </w:r>
      <w:r w:rsidR="005859BE" w:rsidRPr="00C77A7B">
        <w:rPr>
          <w:rFonts w:ascii="Arial Narrow" w:hAnsi="Arial Narrow" w:cs="Arial"/>
          <w:sz w:val="22"/>
          <w:szCs w:val="22"/>
        </w:rPr>
        <w:t>e</w:t>
      </w:r>
      <w:r w:rsidRPr="00C77A7B">
        <w:rPr>
          <w:rFonts w:ascii="Arial Narrow" w:hAnsi="Arial Narrow" w:cs="Arial"/>
          <w:sz w:val="22"/>
          <w:szCs w:val="22"/>
        </w:rPr>
        <w:t>, czy te dostawy zostały wykonane należycie, przy czym dowodami, o których mowa</w:t>
      </w:r>
      <w:r w:rsidR="005859BE" w:rsidRPr="00C77A7B">
        <w:rPr>
          <w:rFonts w:ascii="Arial Narrow" w:hAnsi="Arial Narrow" w:cs="Arial"/>
          <w:sz w:val="22"/>
          <w:szCs w:val="22"/>
        </w:rPr>
        <w:t>,</w:t>
      </w:r>
      <w:r w:rsidRPr="00C77A7B">
        <w:rPr>
          <w:rFonts w:ascii="Arial Narrow" w:hAnsi="Arial Narrow" w:cs="Arial"/>
          <w:sz w:val="22"/>
          <w:szCs w:val="22"/>
        </w:rPr>
        <w:t xml:space="preserve"> są referencje bądź inne dokumenty wystawione przez podmiot, na rzecz którego dostawy były wykonywane, a jeżeli z uzasadnionej przyczyny o obiektywnym charakterze wykonawca nie jest w stanie uzyskać tych dokumentów – oświadczenie wykonawcy</w:t>
      </w:r>
      <w:r w:rsidR="00D31412" w:rsidRPr="00C77A7B">
        <w:rPr>
          <w:rFonts w:ascii="Arial Narrow" w:hAnsi="Arial Narrow" w:cs="Arial"/>
          <w:sz w:val="22"/>
          <w:szCs w:val="22"/>
        </w:rPr>
        <w:t>,</w:t>
      </w:r>
      <w:r w:rsidRPr="00C77A7B">
        <w:rPr>
          <w:rFonts w:ascii="Arial Narrow" w:hAnsi="Arial Narrow" w:cs="Arial"/>
          <w:sz w:val="22"/>
          <w:szCs w:val="22"/>
        </w:rPr>
        <w:t xml:space="preserve"> </w:t>
      </w:r>
    </w:p>
    <w:p w14:paraId="1930B550" w14:textId="4FE89990" w:rsidR="00DF67AD" w:rsidRPr="00C77A7B" w:rsidRDefault="00DF67AD" w:rsidP="00ED556B">
      <w:pPr>
        <w:pStyle w:val="Akapitzlist"/>
        <w:numPr>
          <w:ilvl w:val="1"/>
          <w:numId w:val="6"/>
        </w:numPr>
        <w:tabs>
          <w:tab w:val="num" w:pos="453"/>
        </w:tabs>
        <w:autoSpaceDE w:val="0"/>
        <w:autoSpaceDN w:val="0"/>
        <w:adjustRightInd w:val="0"/>
        <w:ind w:left="681" w:hanging="397"/>
        <w:contextualSpacing w:val="0"/>
        <w:rPr>
          <w:rFonts w:ascii="Arial Narrow" w:eastAsia="TimesNewRoman" w:hAnsi="Arial Narrow"/>
          <w:sz w:val="22"/>
          <w:szCs w:val="22"/>
        </w:rPr>
      </w:pPr>
      <w:r w:rsidRPr="00C77A7B">
        <w:rPr>
          <w:rFonts w:ascii="Arial Narrow" w:eastAsia="TimesNewRoman" w:hAnsi="Arial Narrow"/>
          <w:sz w:val="22"/>
          <w:szCs w:val="22"/>
        </w:rPr>
        <w:t>certyfikat potwierdzający posiadanie statusu dystrybutora/partnera producenta oferowanego sprzętu</w:t>
      </w:r>
      <w:r w:rsidR="00ED556B" w:rsidRPr="00C77A7B">
        <w:rPr>
          <w:rFonts w:ascii="Arial Narrow" w:eastAsia="TimesNewRoman" w:hAnsi="Arial Narrow"/>
          <w:sz w:val="22"/>
          <w:szCs w:val="22"/>
        </w:rPr>
        <w:t>.</w:t>
      </w:r>
      <w:r w:rsidRPr="00C77A7B">
        <w:rPr>
          <w:rFonts w:ascii="Arial Narrow" w:eastAsia="TimesNewRoman" w:hAnsi="Arial Narrow"/>
          <w:sz w:val="22"/>
          <w:szCs w:val="22"/>
        </w:rPr>
        <w:t xml:space="preserve"> </w:t>
      </w:r>
    </w:p>
    <w:p w14:paraId="37CBCFEF" w14:textId="03087AAE" w:rsidR="00CF12A4" w:rsidRPr="00C77A7B" w:rsidRDefault="00CF12A4" w:rsidP="00CF12A4">
      <w:pPr>
        <w:pStyle w:val="Akapitzlist"/>
        <w:numPr>
          <w:ilvl w:val="0"/>
          <w:numId w:val="6"/>
        </w:numPr>
        <w:tabs>
          <w:tab w:val="clear" w:pos="284"/>
          <w:tab w:val="num" w:pos="0"/>
        </w:tabs>
        <w:autoSpaceDE w:val="0"/>
        <w:autoSpaceDN w:val="0"/>
        <w:adjustRightInd w:val="0"/>
        <w:spacing w:after="40"/>
        <w:contextualSpacing w:val="0"/>
        <w:rPr>
          <w:rFonts w:ascii="Arial Narrow" w:hAnsi="Arial Narrow" w:cs="Arial"/>
          <w:sz w:val="22"/>
          <w:szCs w:val="22"/>
        </w:rPr>
      </w:pPr>
      <w:r w:rsidRPr="00C77A7B">
        <w:rPr>
          <w:rFonts w:ascii="Arial Narrow" w:hAnsi="Arial Narrow" w:cs="Arial"/>
          <w:sz w:val="22"/>
          <w:szCs w:val="22"/>
        </w:rPr>
        <w:t xml:space="preserve">W przypadku, gdy w dokumentach, o których mowa w pkt </w:t>
      </w:r>
      <w:r w:rsidR="00AB5698" w:rsidRPr="00C77A7B">
        <w:rPr>
          <w:rFonts w:ascii="Arial Narrow" w:hAnsi="Arial Narrow" w:cs="Arial"/>
          <w:sz w:val="22"/>
          <w:szCs w:val="22"/>
        </w:rPr>
        <w:t>7</w:t>
      </w:r>
      <w:r w:rsidRPr="00C77A7B">
        <w:rPr>
          <w:rFonts w:ascii="Arial Narrow" w:hAnsi="Arial Narrow" w:cs="Arial"/>
          <w:sz w:val="22"/>
          <w:szCs w:val="22"/>
        </w:rPr>
        <w:t>.</w:t>
      </w:r>
      <w:r w:rsidR="005859BE" w:rsidRPr="00C77A7B">
        <w:rPr>
          <w:rFonts w:ascii="Arial Narrow" w:hAnsi="Arial Narrow" w:cs="Arial"/>
          <w:sz w:val="22"/>
          <w:szCs w:val="22"/>
        </w:rPr>
        <w:t>1</w:t>
      </w:r>
      <w:r w:rsidR="00347FD0" w:rsidRPr="00C77A7B">
        <w:rPr>
          <w:rFonts w:ascii="Arial Narrow" w:hAnsi="Arial Narrow" w:cs="Arial"/>
          <w:sz w:val="22"/>
          <w:szCs w:val="22"/>
        </w:rPr>
        <w:t xml:space="preserve"> </w:t>
      </w:r>
      <w:r w:rsidR="00ED556B" w:rsidRPr="00C77A7B">
        <w:rPr>
          <w:rFonts w:ascii="Arial Narrow" w:hAnsi="Arial Narrow" w:cs="Arial"/>
          <w:sz w:val="22"/>
          <w:szCs w:val="22"/>
        </w:rPr>
        <w:t>lub</w:t>
      </w:r>
      <w:r w:rsidR="00347FD0" w:rsidRPr="00C77A7B">
        <w:rPr>
          <w:rFonts w:ascii="Arial Narrow" w:hAnsi="Arial Narrow" w:cs="Arial"/>
          <w:sz w:val="22"/>
          <w:szCs w:val="22"/>
        </w:rPr>
        <w:t xml:space="preserve"> </w:t>
      </w:r>
      <w:r w:rsidR="00AB5698" w:rsidRPr="00C77A7B">
        <w:rPr>
          <w:rFonts w:ascii="Arial Narrow" w:hAnsi="Arial Narrow" w:cs="Arial"/>
          <w:sz w:val="22"/>
          <w:szCs w:val="22"/>
        </w:rPr>
        <w:t>7</w:t>
      </w:r>
      <w:r w:rsidR="00347FD0" w:rsidRPr="00C77A7B">
        <w:rPr>
          <w:rFonts w:ascii="Arial Narrow" w:hAnsi="Arial Narrow" w:cs="Arial"/>
          <w:sz w:val="22"/>
          <w:szCs w:val="22"/>
        </w:rPr>
        <w:t>.2</w:t>
      </w:r>
      <w:r w:rsidRPr="00C77A7B">
        <w:rPr>
          <w:rFonts w:ascii="Arial Narrow" w:hAnsi="Arial Narrow" w:cs="Arial"/>
          <w:sz w:val="22"/>
          <w:szCs w:val="22"/>
        </w:rPr>
        <w:t xml:space="preserve">, zawarte będą kwoty wyrażone w walutach obcych, zamawiający przeliczy je na PLN, z zastosowaniem średniego kursu walut NBP obowiązującego </w:t>
      </w:r>
      <w:r w:rsidR="00347FD0" w:rsidRPr="00C77A7B">
        <w:rPr>
          <w:rFonts w:ascii="Arial Narrow" w:hAnsi="Arial Narrow" w:cs="Arial"/>
          <w:sz w:val="22"/>
          <w:szCs w:val="22"/>
        </w:rPr>
        <w:t xml:space="preserve">odpowiednio w dniu wystawienia informacji lub zakończenia </w:t>
      </w:r>
      <w:r w:rsidRPr="00C77A7B">
        <w:rPr>
          <w:rFonts w:ascii="Arial Narrow" w:hAnsi="Arial Narrow" w:cs="Arial"/>
          <w:sz w:val="22"/>
          <w:szCs w:val="22"/>
        </w:rPr>
        <w:t>realizacji dostawy.</w:t>
      </w:r>
    </w:p>
    <w:p w14:paraId="2997E992" w14:textId="29C903BA" w:rsidR="00CF12A4" w:rsidRPr="00C77A7B" w:rsidRDefault="00CF12A4" w:rsidP="00150B72">
      <w:pPr>
        <w:pStyle w:val="Akapitzlist"/>
        <w:numPr>
          <w:ilvl w:val="0"/>
          <w:numId w:val="6"/>
        </w:numPr>
        <w:tabs>
          <w:tab w:val="clear" w:pos="284"/>
          <w:tab w:val="num" w:pos="1163"/>
        </w:tabs>
        <w:autoSpaceDE w:val="0"/>
        <w:autoSpaceDN w:val="0"/>
        <w:adjustRightInd w:val="0"/>
        <w:spacing w:after="40"/>
        <w:ind w:left="340" w:hanging="340"/>
        <w:contextualSpacing w:val="0"/>
        <w:rPr>
          <w:rFonts w:ascii="Arial Narrow" w:hAnsi="Arial Narrow" w:cs="Arial"/>
          <w:sz w:val="22"/>
          <w:szCs w:val="22"/>
        </w:rPr>
      </w:pPr>
      <w:r w:rsidRPr="00C77A7B">
        <w:rPr>
          <w:rFonts w:ascii="Arial Narrow" w:hAnsi="Arial Narrow" w:cs="Arial"/>
          <w:b/>
          <w:sz w:val="22"/>
          <w:szCs w:val="22"/>
        </w:rPr>
        <w:t>W celu potwierdzenia braku podstaw wykluczenia wykonawcy z postępowani</w:t>
      </w:r>
      <w:r w:rsidR="00487CA7" w:rsidRPr="00C77A7B">
        <w:rPr>
          <w:rFonts w:ascii="Arial Narrow" w:hAnsi="Arial Narrow" w:cs="Arial"/>
          <w:b/>
          <w:sz w:val="22"/>
          <w:szCs w:val="22"/>
        </w:rPr>
        <w:t>a</w:t>
      </w:r>
      <w:r w:rsidRPr="00C77A7B">
        <w:rPr>
          <w:rFonts w:ascii="Arial Narrow" w:hAnsi="Arial Narrow" w:cs="Arial"/>
          <w:sz w:val="22"/>
          <w:szCs w:val="22"/>
        </w:rPr>
        <w:t xml:space="preserve"> </w:t>
      </w:r>
      <w:r w:rsidR="00487CA7" w:rsidRPr="00C77A7B">
        <w:rPr>
          <w:rFonts w:ascii="Arial Narrow" w:hAnsi="Arial Narrow" w:cs="Arial"/>
          <w:sz w:val="22"/>
          <w:szCs w:val="22"/>
        </w:rPr>
        <w:t xml:space="preserve">wezwany </w:t>
      </w:r>
      <w:r w:rsidRPr="00C77A7B">
        <w:rPr>
          <w:rFonts w:ascii="Arial Narrow" w:hAnsi="Arial Narrow" w:cs="Arial"/>
          <w:sz w:val="22"/>
          <w:szCs w:val="22"/>
        </w:rPr>
        <w:t>wykonawca zobowiązany będzie złożyć następujące dokumenty:</w:t>
      </w:r>
    </w:p>
    <w:p w14:paraId="68CFB4DE" w14:textId="4D07E58A" w:rsidR="00CF12A4" w:rsidRPr="00C77A7B" w:rsidRDefault="00CF12A4" w:rsidP="00150B72">
      <w:pPr>
        <w:pStyle w:val="Akapitzlist"/>
        <w:numPr>
          <w:ilvl w:val="1"/>
          <w:numId w:val="6"/>
        </w:numPr>
        <w:tabs>
          <w:tab w:val="num" w:pos="453"/>
        </w:tabs>
        <w:autoSpaceDE w:val="0"/>
        <w:autoSpaceDN w:val="0"/>
        <w:adjustRightInd w:val="0"/>
        <w:spacing w:after="40"/>
        <w:ind w:left="850" w:hanging="510"/>
        <w:contextualSpacing w:val="0"/>
        <w:rPr>
          <w:rFonts w:ascii="Arial Narrow" w:hAnsi="Arial Narrow" w:cs="Arial"/>
          <w:sz w:val="22"/>
          <w:szCs w:val="22"/>
        </w:rPr>
      </w:pPr>
      <w:r w:rsidRPr="00C77A7B">
        <w:rPr>
          <w:rFonts w:ascii="Arial Narrow" w:hAnsi="Arial Narrow" w:cs="Arial"/>
          <w:sz w:val="22"/>
          <w:szCs w:val="22"/>
        </w:rPr>
        <w:t>informacj</w:t>
      </w:r>
      <w:r w:rsidR="005859BE" w:rsidRPr="00C77A7B">
        <w:rPr>
          <w:rFonts w:ascii="Arial Narrow" w:hAnsi="Arial Narrow" w:cs="Arial"/>
          <w:sz w:val="22"/>
          <w:szCs w:val="22"/>
        </w:rPr>
        <w:t>ę</w:t>
      </w:r>
      <w:r w:rsidRPr="00C77A7B">
        <w:rPr>
          <w:rFonts w:ascii="Arial Narrow" w:hAnsi="Arial Narrow" w:cs="Arial"/>
          <w:sz w:val="22"/>
          <w:szCs w:val="22"/>
        </w:rPr>
        <w:t xml:space="preserve"> z Krajowego Rejestru Karnego w zakresie określonym w art. 24 ust.1 pkt 13 lit. a, b i c, pkt 14 </w:t>
      </w:r>
      <w:r w:rsidR="00150B72" w:rsidRPr="00C77A7B">
        <w:rPr>
          <w:rFonts w:ascii="Arial Narrow" w:hAnsi="Arial Narrow" w:cs="Arial"/>
          <w:sz w:val="22"/>
          <w:szCs w:val="22"/>
        </w:rPr>
        <w:br/>
      </w:r>
      <w:r w:rsidRPr="00C77A7B">
        <w:rPr>
          <w:rFonts w:ascii="Arial Narrow" w:hAnsi="Arial Narrow" w:cs="Arial"/>
          <w:sz w:val="22"/>
          <w:szCs w:val="22"/>
        </w:rPr>
        <w:t>(</w:t>
      </w:r>
      <w:r w:rsidR="005859BE" w:rsidRPr="00C77A7B">
        <w:rPr>
          <w:rFonts w:ascii="Arial Narrow" w:hAnsi="Arial Narrow" w:cs="Arial"/>
          <w:sz w:val="22"/>
          <w:szCs w:val="22"/>
        </w:rPr>
        <w:t>z wyłączeniem przypadku, gdy</w:t>
      </w:r>
      <w:r w:rsidR="005859BE" w:rsidRPr="00C77A7B" w:rsidDel="005859BE">
        <w:rPr>
          <w:rFonts w:ascii="Arial Narrow" w:hAnsi="Arial Narrow" w:cs="Arial"/>
          <w:sz w:val="22"/>
          <w:szCs w:val="22"/>
        </w:rPr>
        <w:t xml:space="preserve"> </w:t>
      </w:r>
      <w:r w:rsidRPr="00C77A7B">
        <w:rPr>
          <w:rFonts w:ascii="Arial Narrow" w:hAnsi="Arial Narrow" w:cs="Arial"/>
          <w:sz w:val="22"/>
          <w:szCs w:val="22"/>
        </w:rPr>
        <w:t>osoba, o której mowa w tym przepisie została skazana za przestępstwo wymienione w art. 24 ust. 1 pkt 13 lit. d) i pkt 21 ustawy, wystawion</w:t>
      </w:r>
      <w:r w:rsidR="00A918E1" w:rsidRPr="00C77A7B">
        <w:rPr>
          <w:rFonts w:ascii="Arial Narrow" w:hAnsi="Arial Narrow" w:cs="Arial"/>
          <w:sz w:val="22"/>
          <w:szCs w:val="22"/>
        </w:rPr>
        <w:t>ą</w:t>
      </w:r>
      <w:r w:rsidRPr="00C77A7B">
        <w:rPr>
          <w:rFonts w:ascii="Arial Narrow" w:hAnsi="Arial Narrow" w:cs="Arial"/>
          <w:sz w:val="22"/>
          <w:szCs w:val="22"/>
        </w:rPr>
        <w:t xml:space="preserve"> nie wcześniej niż 6 miesięcy przed upływem terminu składania ofert</w:t>
      </w:r>
      <w:r w:rsidR="00ED556B" w:rsidRPr="00C77A7B">
        <w:rPr>
          <w:rFonts w:ascii="Arial Narrow" w:hAnsi="Arial Narrow" w:cs="Arial"/>
          <w:sz w:val="22"/>
          <w:szCs w:val="22"/>
        </w:rPr>
        <w:t>,</w:t>
      </w:r>
    </w:p>
    <w:p w14:paraId="035A8AE2" w14:textId="521FDFDF" w:rsidR="00CF12A4" w:rsidRPr="00C77A7B" w:rsidRDefault="00CF12A4" w:rsidP="00150B72">
      <w:pPr>
        <w:pStyle w:val="Akapitzlist"/>
        <w:numPr>
          <w:ilvl w:val="1"/>
          <w:numId w:val="6"/>
        </w:numPr>
        <w:tabs>
          <w:tab w:val="num" w:pos="453"/>
        </w:tabs>
        <w:autoSpaceDE w:val="0"/>
        <w:autoSpaceDN w:val="0"/>
        <w:adjustRightInd w:val="0"/>
        <w:ind w:left="850" w:hanging="510"/>
        <w:contextualSpacing w:val="0"/>
        <w:rPr>
          <w:rFonts w:ascii="Arial Narrow" w:hAnsi="Arial Narrow" w:cs="Arial"/>
          <w:sz w:val="22"/>
          <w:szCs w:val="22"/>
        </w:rPr>
      </w:pPr>
      <w:r w:rsidRPr="00C77A7B">
        <w:rPr>
          <w:rFonts w:ascii="Arial Narrow" w:hAnsi="Arial Narrow" w:cs="Arial"/>
          <w:sz w:val="22"/>
          <w:szCs w:val="22"/>
        </w:rPr>
        <w:lastRenderedPageBreak/>
        <w:t>odpis z właściwego rejestru lub z centralnej ewidencji i informacji o działalności gospodarczej, jeżeli odrębne przepisy wymagają wpisu do rejestru lub ewidencji, w celu wykazania braku podstaw do wykluczenia wykonawcy w oparciu o art. 24 ust. 5 pkt 1 ustawy</w:t>
      </w:r>
      <w:r w:rsidR="00ED556B" w:rsidRPr="00C77A7B">
        <w:rPr>
          <w:rFonts w:ascii="Arial Narrow" w:hAnsi="Arial Narrow" w:cs="Arial"/>
          <w:sz w:val="22"/>
          <w:szCs w:val="22"/>
        </w:rPr>
        <w:t>.</w:t>
      </w:r>
    </w:p>
    <w:p w14:paraId="20F4E5D5" w14:textId="63C100DB" w:rsidR="00CF12A4" w:rsidRPr="00C77A7B" w:rsidRDefault="00CF12A4" w:rsidP="00150B72">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 xml:space="preserve">Wykonawca, który w celu potwierdzenia spełnienia warunków opisanych w </w:t>
      </w:r>
      <w:r w:rsidR="00A918E1" w:rsidRPr="00C77A7B">
        <w:rPr>
          <w:rFonts w:ascii="Arial Narrow" w:hAnsi="Arial Narrow" w:cs="Arial"/>
          <w:sz w:val="22"/>
          <w:szCs w:val="22"/>
        </w:rPr>
        <w:t>roz</w:t>
      </w:r>
      <w:r w:rsidRPr="00C77A7B">
        <w:rPr>
          <w:rFonts w:ascii="Arial Narrow" w:hAnsi="Arial Narrow" w:cs="Arial"/>
          <w:sz w:val="22"/>
          <w:szCs w:val="22"/>
        </w:rPr>
        <w:t>dz. V</w:t>
      </w:r>
      <w:r w:rsidR="00A918E1" w:rsidRPr="00C77A7B">
        <w:rPr>
          <w:rFonts w:ascii="Arial Narrow" w:hAnsi="Arial Narrow" w:cs="Arial"/>
          <w:sz w:val="22"/>
          <w:szCs w:val="22"/>
        </w:rPr>
        <w:t>I</w:t>
      </w:r>
      <w:r w:rsidRPr="00C77A7B">
        <w:rPr>
          <w:rFonts w:ascii="Arial Narrow" w:hAnsi="Arial Narrow" w:cs="Arial"/>
          <w:sz w:val="22"/>
          <w:szCs w:val="22"/>
        </w:rPr>
        <w:t xml:space="preserve"> pkt 1 będzie polegał na zdolnościach innych podmiotów, będzie zobowiązany do złożenia w odniesieniu do tych podmiotów dokumentów wymienionych w pkt </w:t>
      </w:r>
      <w:r w:rsidR="00AB5698" w:rsidRPr="00C77A7B">
        <w:rPr>
          <w:rFonts w:ascii="Arial Narrow" w:hAnsi="Arial Narrow" w:cs="Arial"/>
          <w:sz w:val="22"/>
          <w:szCs w:val="22"/>
        </w:rPr>
        <w:t>9</w:t>
      </w:r>
      <w:r w:rsidR="00A918E1" w:rsidRPr="00C77A7B">
        <w:rPr>
          <w:rFonts w:ascii="Arial Narrow" w:hAnsi="Arial Narrow" w:cs="Arial"/>
          <w:sz w:val="22"/>
          <w:szCs w:val="22"/>
        </w:rPr>
        <w:t>.</w:t>
      </w:r>
    </w:p>
    <w:p w14:paraId="6E21E655" w14:textId="77777777" w:rsidR="00CF12A4" w:rsidRPr="00C77A7B" w:rsidRDefault="00CF12A4" w:rsidP="008A50BE">
      <w:pPr>
        <w:pStyle w:val="Akapitzlist"/>
        <w:numPr>
          <w:ilvl w:val="0"/>
          <w:numId w:val="6"/>
        </w:numPr>
        <w:tabs>
          <w:tab w:val="clear" w:pos="284"/>
          <w:tab w:val="num" w:pos="0"/>
        </w:tabs>
        <w:autoSpaceDE w:val="0"/>
        <w:autoSpaceDN w:val="0"/>
        <w:adjustRightInd w:val="0"/>
        <w:spacing w:after="40"/>
        <w:ind w:left="340" w:hanging="340"/>
        <w:contextualSpacing w:val="0"/>
        <w:rPr>
          <w:rFonts w:ascii="Arial Narrow" w:hAnsi="Arial Narrow" w:cs="Arial"/>
          <w:sz w:val="22"/>
          <w:szCs w:val="22"/>
        </w:rPr>
      </w:pPr>
      <w:r w:rsidRPr="00C77A7B">
        <w:rPr>
          <w:rFonts w:ascii="Arial Narrow" w:hAnsi="Arial Narrow" w:cs="Arial"/>
          <w:sz w:val="22"/>
          <w:szCs w:val="22"/>
        </w:rPr>
        <w:t>Wykonawcy wspólnie ubiegający się o udzielenie zamówienia zobowiązani będą złożyć:</w:t>
      </w:r>
    </w:p>
    <w:p w14:paraId="258E2F6F" w14:textId="77777777" w:rsidR="00CF12A4" w:rsidRPr="00C77A7B" w:rsidRDefault="00CF12A4" w:rsidP="008A50BE">
      <w:pPr>
        <w:pStyle w:val="Akapitzlist"/>
        <w:numPr>
          <w:ilvl w:val="1"/>
          <w:numId w:val="6"/>
        </w:numPr>
        <w:tabs>
          <w:tab w:val="clear" w:pos="1163"/>
        </w:tabs>
        <w:autoSpaceDE w:val="0"/>
        <w:autoSpaceDN w:val="0"/>
        <w:adjustRightInd w:val="0"/>
        <w:spacing w:after="40"/>
        <w:ind w:left="850" w:hanging="510"/>
        <w:contextualSpacing w:val="0"/>
        <w:rPr>
          <w:rFonts w:ascii="Arial Narrow" w:hAnsi="Arial Narrow" w:cs="Arial"/>
          <w:sz w:val="22"/>
          <w:szCs w:val="22"/>
        </w:rPr>
      </w:pPr>
      <w:r w:rsidRPr="00C77A7B">
        <w:rPr>
          <w:rFonts w:ascii="Arial Narrow" w:hAnsi="Arial Narrow" w:cs="Arial"/>
          <w:sz w:val="22"/>
          <w:szCs w:val="22"/>
        </w:rPr>
        <w:t xml:space="preserve">dokument potwierdzający spełnienie wymogu, o którym mowa w art. 23 ust. 2 ustawy, tj. ustanowienie przez nich pełnomocnika do reprezentowania ich w postępowaniu albo reprezentowania w postępowaniu i zawarcia umowy w sprawie zamówienia – podpisany przez osoby uprawnione do reprezentowania tych podmiotów </w:t>
      </w:r>
      <w:r w:rsidRPr="00C77A7B">
        <w:rPr>
          <w:rFonts w:ascii="Arial Narrow" w:hAnsi="Arial Narrow" w:cs="Arial"/>
          <w:sz w:val="22"/>
          <w:szCs w:val="22"/>
        </w:rPr>
        <w:br/>
        <w:t xml:space="preserve">– w formie oryginału lub poświadczonej notarialnie za zgodność z oryginałem kopii, </w:t>
      </w:r>
    </w:p>
    <w:p w14:paraId="5ABE862C" w14:textId="77777777" w:rsidR="00CF12A4" w:rsidRPr="00C77A7B" w:rsidRDefault="00CF12A4" w:rsidP="008A50BE">
      <w:pPr>
        <w:pStyle w:val="Akapitzlist"/>
        <w:numPr>
          <w:ilvl w:val="1"/>
          <w:numId w:val="6"/>
        </w:numPr>
        <w:tabs>
          <w:tab w:val="clear" w:pos="1163"/>
        </w:tabs>
        <w:autoSpaceDE w:val="0"/>
        <w:autoSpaceDN w:val="0"/>
        <w:adjustRightInd w:val="0"/>
        <w:spacing w:after="0"/>
        <w:ind w:left="850" w:hanging="510"/>
        <w:contextualSpacing w:val="0"/>
        <w:rPr>
          <w:rFonts w:ascii="Arial Narrow" w:hAnsi="Arial Narrow" w:cs="Arial"/>
          <w:sz w:val="22"/>
          <w:szCs w:val="22"/>
        </w:rPr>
      </w:pPr>
      <w:r w:rsidRPr="00C77A7B">
        <w:rPr>
          <w:rFonts w:ascii="Arial Narrow" w:hAnsi="Arial Narrow" w:cs="Arial"/>
          <w:sz w:val="22"/>
          <w:szCs w:val="22"/>
        </w:rPr>
        <w:t>dokumenty, o których mowa:</w:t>
      </w:r>
    </w:p>
    <w:p w14:paraId="54519432" w14:textId="1F8DFC73" w:rsidR="00A918E1" w:rsidRDefault="00A918E1" w:rsidP="008238CE">
      <w:pPr>
        <w:pStyle w:val="Akapitzlist"/>
        <w:numPr>
          <w:ilvl w:val="2"/>
          <w:numId w:val="6"/>
        </w:numPr>
        <w:tabs>
          <w:tab w:val="clear" w:pos="1531"/>
        </w:tabs>
        <w:autoSpaceDE w:val="0"/>
        <w:autoSpaceDN w:val="0"/>
        <w:adjustRightInd w:val="0"/>
        <w:spacing w:after="0"/>
        <w:ind w:left="1531" w:hanging="680"/>
        <w:contextualSpacing w:val="0"/>
        <w:rPr>
          <w:rFonts w:ascii="Arial Narrow" w:hAnsi="Arial Narrow" w:cs="Arial"/>
          <w:sz w:val="22"/>
          <w:szCs w:val="22"/>
        </w:rPr>
      </w:pPr>
      <w:r w:rsidRPr="00C77A7B">
        <w:rPr>
          <w:rFonts w:ascii="Arial Narrow" w:hAnsi="Arial Narrow" w:cs="Arial"/>
          <w:sz w:val="22"/>
          <w:szCs w:val="22"/>
        </w:rPr>
        <w:t xml:space="preserve">w pkt </w:t>
      </w:r>
      <w:r w:rsidR="00AB5698" w:rsidRPr="00C77A7B">
        <w:rPr>
          <w:rFonts w:ascii="Arial Narrow" w:hAnsi="Arial Narrow" w:cs="Arial"/>
          <w:sz w:val="22"/>
          <w:szCs w:val="22"/>
        </w:rPr>
        <w:t>7</w:t>
      </w:r>
      <w:r w:rsidR="00A7354C">
        <w:rPr>
          <w:rFonts w:ascii="Arial Narrow" w:hAnsi="Arial Narrow" w:cs="Arial"/>
          <w:sz w:val="22"/>
          <w:szCs w:val="22"/>
        </w:rPr>
        <w:t>.1 i 7.3</w:t>
      </w:r>
      <w:r w:rsidR="00D51BF2" w:rsidRPr="00C77A7B">
        <w:rPr>
          <w:rFonts w:ascii="Arial Narrow" w:hAnsi="Arial Narrow" w:cs="Arial"/>
          <w:sz w:val="22"/>
          <w:szCs w:val="22"/>
        </w:rPr>
        <w:t xml:space="preserve"> </w:t>
      </w:r>
      <w:r w:rsidRPr="00C77A7B">
        <w:rPr>
          <w:rFonts w:ascii="Arial Narrow" w:hAnsi="Arial Narrow" w:cs="Arial"/>
          <w:sz w:val="22"/>
          <w:szCs w:val="22"/>
        </w:rPr>
        <w:t xml:space="preserve">– przynajmniej od jednego </w:t>
      </w:r>
      <w:r w:rsidR="00716F13" w:rsidRPr="00C77A7B">
        <w:rPr>
          <w:rFonts w:ascii="Arial Narrow" w:hAnsi="Arial Narrow" w:cs="Arial"/>
          <w:sz w:val="22"/>
          <w:szCs w:val="22"/>
        </w:rPr>
        <w:t>wykonawcy</w:t>
      </w:r>
      <w:r w:rsidR="00AB5698" w:rsidRPr="00C77A7B">
        <w:rPr>
          <w:rFonts w:ascii="Arial Narrow" w:hAnsi="Arial Narrow" w:cs="Arial"/>
          <w:sz w:val="22"/>
          <w:szCs w:val="22"/>
        </w:rPr>
        <w:t>,</w:t>
      </w:r>
    </w:p>
    <w:p w14:paraId="4C8A5DCA" w14:textId="795B162E" w:rsidR="00A7354C" w:rsidRPr="00C77A7B" w:rsidRDefault="00A7354C" w:rsidP="008238CE">
      <w:pPr>
        <w:pStyle w:val="Akapitzlist"/>
        <w:numPr>
          <w:ilvl w:val="2"/>
          <w:numId w:val="6"/>
        </w:numPr>
        <w:tabs>
          <w:tab w:val="clear" w:pos="1531"/>
        </w:tabs>
        <w:autoSpaceDE w:val="0"/>
        <w:autoSpaceDN w:val="0"/>
        <w:adjustRightInd w:val="0"/>
        <w:spacing w:after="0"/>
        <w:ind w:left="1531" w:hanging="680"/>
        <w:contextualSpacing w:val="0"/>
        <w:rPr>
          <w:rFonts w:ascii="Arial Narrow" w:hAnsi="Arial Narrow" w:cs="Arial"/>
          <w:sz w:val="22"/>
          <w:szCs w:val="22"/>
        </w:rPr>
      </w:pPr>
      <w:r w:rsidRPr="00C77A7B">
        <w:rPr>
          <w:rFonts w:ascii="Arial Narrow" w:hAnsi="Arial Narrow" w:cs="Arial"/>
          <w:sz w:val="22"/>
          <w:szCs w:val="22"/>
        </w:rPr>
        <w:t>w pkt 7</w:t>
      </w:r>
      <w:r>
        <w:rPr>
          <w:rFonts w:ascii="Arial Narrow" w:hAnsi="Arial Narrow" w:cs="Arial"/>
          <w:sz w:val="22"/>
          <w:szCs w:val="22"/>
        </w:rPr>
        <w:t>.2</w:t>
      </w:r>
      <w:r w:rsidRPr="00C77A7B">
        <w:rPr>
          <w:rFonts w:ascii="Arial Narrow" w:hAnsi="Arial Narrow" w:cs="Arial"/>
          <w:sz w:val="22"/>
          <w:szCs w:val="22"/>
        </w:rPr>
        <w:t xml:space="preserve"> – przynajmniej od jednego wykonawcy</w:t>
      </w:r>
      <w:r>
        <w:rPr>
          <w:rFonts w:ascii="Arial Narrow" w:hAnsi="Arial Narrow" w:cs="Arial"/>
          <w:sz w:val="22"/>
          <w:szCs w:val="22"/>
        </w:rPr>
        <w:t xml:space="preserve"> lub wspólny dla wykonawców</w:t>
      </w:r>
      <w:r w:rsidRPr="00C77A7B">
        <w:rPr>
          <w:rFonts w:ascii="Arial Narrow" w:hAnsi="Arial Narrow" w:cs="Arial"/>
          <w:sz w:val="22"/>
          <w:szCs w:val="22"/>
        </w:rPr>
        <w:t>,</w:t>
      </w:r>
    </w:p>
    <w:p w14:paraId="5A2E1F73" w14:textId="32120DAC" w:rsidR="00CF12A4" w:rsidRPr="00C77A7B" w:rsidRDefault="00CF12A4" w:rsidP="008238CE">
      <w:pPr>
        <w:pStyle w:val="Akapitzlist"/>
        <w:numPr>
          <w:ilvl w:val="2"/>
          <w:numId w:val="6"/>
        </w:numPr>
        <w:tabs>
          <w:tab w:val="clear" w:pos="1531"/>
        </w:tabs>
        <w:autoSpaceDE w:val="0"/>
        <w:autoSpaceDN w:val="0"/>
        <w:adjustRightInd w:val="0"/>
        <w:ind w:left="1531" w:hanging="680"/>
        <w:contextualSpacing w:val="0"/>
        <w:rPr>
          <w:rFonts w:ascii="Arial Narrow" w:hAnsi="Arial Narrow" w:cs="Arial"/>
          <w:sz w:val="22"/>
          <w:szCs w:val="22"/>
        </w:rPr>
      </w:pPr>
      <w:r w:rsidRPr="00C77A7B">
        <w:rPr>
          <w:rFonts w:ascii="Arial Narrow" w:hAnsi="Arial Narrow" w:cs="Arial"/>
          <w:sz w:val="22"/>
          <w:szCs w:val="22"/>
        </w:rPr>
        <w:t xml:space="preserve">w pkt </w:t>
      </w:r>
      <w:r w:rsidR="00AB5698" w:rsidRPr="00C77A7B">
        <w:rPr>
          <w:rFonts w:ascii="Arial Narrow" w:hAnsi="Arial Narrow" w:cs="Arial"/>
          <w:sz w:val="22"/>
          <w:szCs w:val="22"/>
        </w:rPr>
        <w:t xml:space="preserve">9 </w:t>
      </w:r>
      <w:r w:rsidRPr="00C77A7B">
        <w:rPr>
          <w:rFonts w:ascii="Arial Narrow" w:hAnsi="Arial Narrow" w:cs="Arial"/>
          <w:sz w:val="22"/>
          <w:szCs w:val="22"/>
        </w:rPr>
        <w:t>– w odniesieniu do każdego z wykonawców</w:t>
      </w:r>
      <w:r w:rsidR="00080824" w:rsidRPr="00C77A7B">
        <w:rPr>
          <w:rFonts w:ascii="Arial Narrow" w:hAnsi="Arial Narrow" w:cs="Arial"/>
          <w:sz w:val="22"/>
          <w:szCs w:val="22"/>
        </w:rPr>
        <w:t>.</w:t>
      </w:r>
    </w:p>
    <w:p w14:paraId="67973F16" w14:textId="77777777" w:rsidR="00CF12A4" w:rsidRPr="00C77A7B" w:rsidRDefault="00CF12A4" w:rsidP="00CD150F">
      <w:pPr>
        <w:pStyle w:val="Akapitzlist"/>
        <w:numPr>
          <w:ilvl w:val="0"/>
          <w:numId w:val="6"/>
        </w:numPr>
        <w:tabs>
          <w:tab w:val="clear" w:pos="284"/>
          <w:tab w:val="num" w:pos="0"/>
        </w:tabs>
        <w:autoSpaceDE w:val="0"/>
        <w:autoSpaceDN w:val="0"/>
        <w:adjustRightInd w:val="0"/>
        <w:spacing w:after="40"/>
        <w:ind w:left="340" w:hanging="340"/>
        <w:contextualSpacing w:val="0"/>
        <w:rPr>
          <w:rFonts w:ascii="Arial Narrow" w:hAnsi="Arial Narrow" w:cs="Arial"/>
          <w:sz w:val="22"/>
          <w:szCs w:val="22"/>
        </w:rPr>
      </w:pPr>
      <w:r w:rsidRPr="00C77A7B">
        <w:rPr>
          <w:rFonts w:ascii="Arial Narrow" w:hAnsi="Arial Narrow" w:cs="Arial"/>
          <w:sz w:val="22"/>
          <w:szCs w:val="22"/>
        </w:rPr>
        <w:t xml:space="preserve">Jeżeli wykonawca ma siedzibę lub miejsce zamieszkania poza terytorium Rzeczypospolitej Polskiej, zamiast dokumentów, o których mowa: </w:t>
      </w:r>
    </w:p>
    <w:p w14:paraId="305C21B5" w14:textId="79A34B89" w:rsidR="00CF12A4" w:rsidRPr="00C77A7B" w:rsidRDefault="00CF12A4" w:rsidP="00CD150F">
      <w:pPr>
        <w:pStyle w:val="Akapitzlist"/>
        <w:numPr>
          <w:ilvl w:val="1"/>
          <w:numId w:val="6"/>
        </w:numPr>
        <w:autoSpaceDE w:val="0"/>
        <w:autoSpaceDN w:val="0"/>
        <w:adjustRightInd w:val="0"/>
        <w:spacing w:after="40"/>
        <w:ind w:left="850" w:hanging="510"/>
        <w:contextualSpacing w:val="0"/>
        <w:rPr>
          <w:rFonts w:ascii="Arial Narrow" w:hAnsi="Arial Narrow" w:cs="Arial"/>
          <w:spacing w:val="-2"/>
          <w:sz w:val="22"/>
          <w:szCs w:val="22"/>
        </w:rPr>
      </w:pPr>
      <w:r w:rsidRPr="00C77A7B">
        <w:rPr>
          <w:rFonts w:ascii="Arial Narrow" w:hAnsi="Arial Narrow" w:cs="Arial"/>
          <w:sz w:val="22"/>
          <w:szCs w:val="22"/>
        </w:rPr>
        <w:t xml:space="preserve">w pkt </w:t>
      </w:r>
      <w:r w:rsidR="00AB5698" w:rsidRPr="00C77A7B">
        <w:rPr>
          <w:rFonts w:ascii="Arial Narrow" w:hAnsi="Arial Narrow" w:cs="Arial"/>
          <w:sz w:val="22"/>
          <w:szCs w:val="22"/>
        </w:rPr>
        <w:t>9</w:t>
      </w:r>
      <w:r w:rsidRPr="00C77A7B">
        <w:rPr>
          <w:rFonts w:ascii="Arial Narrow" w:hAnsi="Arial Narrow" w:cs="Arial"/>
          <w:sz w:val="22"/>
          <w:szCs w:val="22"/>
        </w:rPr>
        <w:t xml:space="preserve">.1 – </w:t>
      </w:r>
      <w:r w:rsidR="007A1706" w:rsidRPr="00C77A7B">
        <w:rPr>
          <w:rFonts w:ascii="Arial Narrow" w:hAnsi="Arial Narrow" w:cs="Arial"/>
          <w:sz w:val="22"/>
          <w:szCs w:val="22"/>
        </w:rPr>
        <w:t xml:space="preserve">będzie zobowiązany złożyć </w:t>
      </w:r>
      <w:r w:rsidRPr="00C77A7B">
        <w:rPr>
          <w:rFonts w:ascii="Arial Narrow" w:hAnsi="Arial Narrow" w:cs="Arial"/>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w:t>
      </w:r>
      <w:r w:rsidRPr="00C77A7B">
        <w:rPr>
          <w:rFonts w:ascii="Arial Narrow" w:hAnsi="Arial Narrow" w:cs="Arial"/>
          <w:spacing w:val="-2"/>
          <w:sz w:val="22"/>
          <w:szCs w:val="22"/>
        </w:rPr>
        <w:t>informacja albo dokument, w zakresie określonym w art. 24 ust. 1 pkt 13 lit. a, b i c, pkt 14 (</w:t>
      </w:r>
      <w:r w:rsidR="00CD150F" w:rsidRPr="00C77A7B">
        <w:rPr>
          <w:rFonts w:ascii="Arial Narrow" w:hAnsi="Arial Narrow" w:cs="Arial"/>
          <w:spacing w:val="-2"/>
          <w:sz w:val="22"/>
          <w:szCs w:val="22"/>
        </w:rPr>
        <w:t xml:space="preserve">z wyłączeniem przypadku, gdy </w:t>
      </w:r>
      <w:r w:rsidRPr="00C77A7B">
        <w:rPr>
          <w:rFonts w:ascii="Arial Narrow" w:hAnsi="Arial Narrow" w:cs="Arial"/>
          <w:spacing w:val="-2"/>
          <w:sz w:val="22"/>
          <w:szCs w:val="22"/>
        </w:rPr>
        <w:t>osoba, o której mowa w tym przepisie została skazana za przestępstwo wymienione w art. 24 ust.1 pkt 13 lit. d) i pkt 21 ustawy, wystawiony nie wcześniej niż 6 miesięcy przed upływem terminu składania ofert;</w:t>
      </w:r>
    </w:p>
    <w:p w14:paraId="5985FA1D" w14:textId="0895AEA0" w:rsidR="00CF12A4" w:rsidRPr="00C77A7B" w:rsidRDefault="00CF12A4" w:rsidP="00CD150F">
      <w:pPr>
        <w:pStyle w:val="Akapitzlist"/>
        <w:numPr>
          <w:ilvl w:val="1"/>
          <w:numId w:val="6"/>
        </w:numPr>
        <w:autoSpaceDE w:val="0"/>
        <w:autoSpaceDN w:val="0"/>
        <w:adjustRightInd w:val="0"/>
        <w:spacing w:after="40"/>
        <w:ind w:left="850" w:hanging="510"/>
        <w:contextualSpacing w:val="0"/>
        <w:rPr>
          <w:rFonts w:ascii="Arial Narrow" w:hAnsi="Arial Narrow" w:cs="Arial"/>
          <w:sz w:val="22"/>
          <w:szCs w:val="22"/>
        </w:rPr>
      </w:pPr>
      <w:r w:rsidRPr="00C77A7B">
        <w:rPr>
          <w:rFonts w:ascii="Arial Narrow" w:hAnsi="Arial Narrow" w:cs="Arial"/>
          <w:sz w:val="22"/>
          <w:szCs w:val="22"/>
        </w:rPr>
        <w:t xml:space="preserve">w pkt </w:t>
      </w:r>
      <w:r w:rsidR="00AB5698" w:rsidRPr="00C77A7B">
        <w:rPr>
          <w:rFonts w:ascii="Arial Narrow" w:hAnsi="Arial Narrow" w:cs="Arial"/>
          <w:sz w:val="22"/>
          <w:szCs w:val="22"/>
        </w:rPr>
        <w:t>9</w:t>
      </w:r>
      <w:r w:rsidRPr="00C77A7B">
        <w:rPr>
          <w:rFonts w:ascii="Arial Narrow" w:hAnsi="Arial Narrow" w:cs="Arial"/>
          <w:sz w:val="22"/>
          <w:szCs w:val="22"/>
        </w:rPr>
        <w:t xml:space="preserve">.2 – </w:t>
      </w:r>
      <w:r w:rsidR="007A1706" w:rsidRPr="00C77A7B">
        <w:rPr>
          <w:rFonts w:ascii="Arial Narrow" w:hAnsi="Arial Narrow" w:cs="Arial"/>
          <w:sz w:val="22"/>
          <w:szCs w:val="22"/>
        </w:rPr>
        <w:t xml:space="preserve">będzie zobowiązany złożyć </w:t>
      </w:r>
      <w:r w:rsidRPr="00C77A7B">
        <w:rPr>
          <w:rFonts w:ascii="Arial Narrow" w:hAnsi="Arial Narrow" w:cs="Arial"/>
          <w:sz w:val="22"/>
          <w:szCs w:val="22"/>
        </w:rPr>
        <w:t>dokument lub dokumenty wystawione w kraju, w którym wykonawca ma siedzibę lub miejsce zamieszkania, potwierdzające, że nie otwarto jego likwidacji ani nie ogłoszono upadłości, wystawione nie wcześniej niż 6 miesięcy przed upływem terminu składania ofert.</w:t>
      </w:r>
    </w:p>
    <w:p w14:paraId="03D910D1" w14:textId="78BBECA7" w:rsidR="00CF12A4" w:rsidRPr="00C77A7B" w:rsidRDefault="00CF12A4" w:rsidP="00CD150F">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 xml:space="preserve">Jeżeli w kraju, w którym wykonawca ma siedzibę lub miejsce zamieszkania lub miejsce zamieszkania ma osoba, której dokument dotyczy, nie wydaje się dokumentów, o których mowa w pkt </w:t>
      </w:r>
      <w:r w:rsidR="00AB5698" w:rsidRPr="00C77A7B">
        <w:rPr>
          <w:rFonts w:ascii="Arial Narrow" w:hAnsi="Arial Narrow" w:cs="Arial"/>
          <w:sz w:val="22"/>
          <w:szCs w:val="22"/>
        </w:rPr>
        <w:t>12</w:t>
      </w:r>
      <w:r w:rsidRPr="00C77A7B">
        <w:rPr>
          <w:rFonts w:ascii="Arial Narrow" w:hAnsi="Arial Narrow"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14:paraId="3966D314" w14:textId="77777777" w:rsidR="00CF12A4" w:rsidRPr="00C77A7B" w:rsidRDefault="00CF12A4" w:rsidP="00CD150F">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 xml:space="preserve">W przypadku wątpliwości co do treści dokumentu złożonego przez wykonawcę, zamawiający będzie mógł zwrócić się do właściwych organów odpowiednio kraju, w którym wykonawca ma siedzibę lub miejsce zamieszkania lub miejsce zamieszkania ma osoba, której dokument dotyczy, o udzielenie niezbędnych informacji dotyczących tego dokumentu. </w:t>
      </w:r>
    </w:p>
    <w:p w14:paraId="38BC861A" w14:textId="44607752" w:rsidR="00CF12A4" w:rsidRPr="00C77A7B" w:rsidRDefault="00CF12A4" w:rsidP="00CD150F">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 xml:space="preserve">Wykonawca mający siedzibę na terytorium Rzeczypospolitej Polskiej, w odniesieniu do osoby mającej miejsce zamieszkania poza terytorium Rzeczypospolitej Polskiej, której dotyczy dokument wskazany w pkt </w:t>
      </w:r>
      <w:r w:rsidR="00AB5698" w:rsidRPr="00C77A7B">
        <w:rPr>
          <w:rFonts w:ascii="Arial Narrow" w:hAnsi="Arial Narrow" w:cs="Arial"/>
          <w:sz w:val="22"/>
          <w:szCs w:val="22"/>
        </w:rPr>
        <w:t>9</w:t>
      </w:r>
      <w:r w:rsidRPr="00C77A7B">
        <w:rPr>
          <w:rFonts w:ascii="Arial Narrow" w:hAnsi="Arial Narrow" w:cs="Arial"/>
          <w:sz w:val="22"/>
          <w:szCs w:val="22"/>
        </w:rPr>
        <w:t xml:space="preserve">.1, </w:t>
      </w:r>
      <w:r w:rsidR="00DE6C46" w:rsidRPr="00C77A7B">
        <w:rPr>
          <w:rFonts w:ascii="Arial Narrow" w:hAnsi="Arial Narrow" w:cs="Arial"/>
          <w:sz w:val="22"/>
          <w:szCs w:val="22"/>
        </w:rPr>
        <w:t xml:space="preserve">będzie zobowiązany złożyć </w:t>
      </w:r>
      <w:r w:rsidRPr="00C77A7B">
        <w:rPr>
          <w:rFonts w:ascii="Arial Narrow" w:hAnsi="Arial Narrow" w:cs="Arial"/>
          <w:sz w:val="22"/>
          <w:szCs w:val="22"/>
        </w:rPr>
        <w:t xml:space="preserve">dokument, o którym mowa w pkt </w:t>
      </w:r>
      <w:r w:rsidR="00AB5698" w:rsidRPr="00C77A7B">
        <w:rPr>
          <w:rFonts w:ascii="Arial Narrow" w:hAnsi="Arial Narrow" w:cs="Arial"/>
          <w:sz w:val="22"/>
          <w:szCs w:val="22"/>
        </w:rPr>
        <w:t>12</w:t>
      </w:r>
      <w:r w:rsidRPr="00C77A7B">
        <w:rPr>
          <w:rFonts w:ascii="Arial Narrow" w:hAnsi="Arial Narrow" w:cs="Arial"/>
          <w:sz w:val="22"/>
          <w:szCs w:val="22"/>
        </w:rPr>
        <w:t>.1, w zakresie określonym w art. 24 ust. 1 pkt 14 i 21 ustawy. Jeżeli</w:t>
      </w:r>
      <w:r w:rsidR="00DB1CB0" w:rsidRPr="00C77A7B">
        <w:rPr>
          <w:rFonts w:ascii="Arial Narrow" w:hAnsi="Arial Narrow" w:cs="Arial"/>
          <w:sz w:val="22"/>
          <w:szCs w:val="22"/>
        </w:rPr>
        <w:t xml:space="preserve"> </w:t>
      </w:r>
      <w:r w:rsidRPr="00C77A7B">
        <w:rPr>
          <w:rFonts w:ascii="Arial Narrow" w:hAnsi="Arial Narrow" w:cs="Arial"/>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33715323" w14:textId="77777777" w:rsidR="00CF12A4" w:rsidRPr="00C77A7B" w:rsidRDefault="00CF12A4" w:rsidP="00CD150F">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W przypadku wątpliwości co do treści dokumentu złożonego przez wykonawcę, zamawiający będzie mógł zwrócić się do właściwych organów kraju, w którym miejsce zamieszkania ma osoba, której dokument dotyczy, o udzielenie niezbędnych informacji dotyczących tego dokumentu.</w:t>
      </w:r>
    </w:p>
    <w:p w14:paraId="1D8F2854" w14:textId="6DD781E2" w:rsidR="00CF12A4" w:rsidRPr="00C77A7B" w:rsidRDefault="00CF12A4" w:rsidP="00CD150F">
      <w:pPr>
        <w:pStyle w:val="Akapitzlist"/>
        <w:numPr>
          <w:ilvl w:val="0"/>
          <w:numId w:val="6"/>
        </w:numPr>
        <w:tabs>
          <w:tab w:val="clear" w:pos="284"/>
          <w:tab w:val="num" w:pos="0"/>
        </w:tabs>
        <w:autoSpaceDE w:val="0"/>
        <w:autoSpaceDN w:val="0"/>
        <w:adjustRightInd w:val="0"/>
        <w:ind w:left="340" w:hanging="340"/>
        <w:contextualSpacing w:val="0"/>
        <w:rPr>
          <w:rFonts w:ascii="Arial Narrow" w:hAnsi="Arial Narrow" w:cs="Arial"/>
          <w:sz w:val="22"/>
          <w:szCs w:val="22"/>
        </w:rPr>
      </w:pPr>
      <w:r w:rsidRPr="00C77A7B">
        <w:rPr>
          <w:rFonts w:ascii="Arial Narrow" w:hAnsi="Arial Narrow" w:cs="Arial"/>
          <w:sz w:val="22"/>
          <w:szCs w:val="22"/>
        </w:rPr>
        <w:t xml:space="preserve">W przypadku wskazania przez wykonawcę dostępności oświadczeń lub dokumentów, o których mowa w pkt </w:t>
      </w:r>
      <w:r w:rsidR="00AB5698" w:rsidRPr="00C77A7B">
        <w:rPr>
          <w:rFonts w:ascii="Arial Narrow" w:hAnsi="Arial Narrow" w:cs="Arial"/>
          <w:sz w:val="22"/>
          <w:szCs w:val="22"/>
        </w:rPr>
        <w:t>7</w:t>
      </w:r>
      <w:r w:rsidR="00BE488F" w:rsidRPr="00C77A7B">
        <w:rPr>
          <w:rFonts w:ascii="Arial Narrow" w:hAnsi="Arial Narrow" w:cs="Arial"/>
          <w:sz w:val="22"/>
          <w:szCs w:val="22"/>
        </w:rPr>
        <w:t xml:space="preserve">, </w:t>
      </w:r>
      <w:r w:rsidR="00AB5698" w:rsidRPr="00C77A7B">
        <w:rPr>
          <w:rFonts w:ascii="Arial Narrow" w:hAnsi="Arial Narrow" w:cs="Arial"/>
          <w:sz w:val="22"/>
          <w:szCs w:val="22"/>
        </w:rPr>
        <w:t>9</w:t>
      </w:r>
      <w:r w:rsidR="00BE488F" w:rsidRPr="00C77A7B">
        <w:rPr>
          <w:rFonts w:ascii="Arial Narrow" w:hAnsi="Arial Narrow" w:cs="Arial"/>
          <w:sz w:val="22"/>
          <w:szCs w:val="22"/>
        </w:rPr>
        <w:t>,</w:t>
      </w:r>
      <w:r w:rsidR="006B1266" w:rsidRPr="00C77A7B">
        <w:rPr>
          <w:rFonts w:ascii="Arial Narrow" w:hAnsi="Arial Narrow" w:cs="Arial"/>
          <w:sz w:val="22"/>
          <w:szCs w:val="22"/>
        </w:rPr>
        <w:t xml:space="preserve"> </w:t>
      </w:r>
      <w:r w:rsidR="00AB5698" w:rsidRPr="00C77A7B">
        <w:rPr>
          <w:rFonts w:ascii="Arial Narrow" w:hAnsi="Arial Narrow" w:cs="Arial"/>
          <w:sz w:val="22"/>
          <w:szCs w:val="22"/>
        </w:rPr>
        <w:t xml:space="preserve">12 </w:t>
      </w:r>
      <w:r w:rsidRPr="00C77A7B">
        <w:rPr>
          <w:rFonts w:ascii="Arial Narrow" w:hAnsi="Arial Narrow" w:cs="Arial"/>
          <w:sz w:val="22"/>
          <w:szCs w:val="22"/>
        </w:rPr>
        <w:t xml:space="preserve">i </w:t>
      </w:r>
      <w:r w:rsidR="00AB5698" w:rsidRPr="00C77A7B">
        <w:rPr>
          <w:rFonts w:ascii="Arial Narrow" w:hAnsi="Arial Narrow" w:cs="Arial"/>
          <w:sz w:val="22"/>
          <w:szCs w:val="22"/>
        </w:rPr>
        <w:t>13</w:t>
      </w:r>
      <w:r w:rsidRPr="00C77A7B">
        <w:rPr>
          <w:rFonts w:ascii="Arial Narrow" w:hAnsi="Arial Narrow" w:cs="Arial"/>
          <w:sz w:val="22"/>
          <w:szCs w:val="22"/>
        </w:rPr>
        <w:t xml:space="preserve">, w formie elektronicznej pod określonymi adresami internetowymi ogólnodostępnych i bezpłatnych baz danych, zamawiający pobierze samodzielnie z tych baz danych wskazane przez wykonawcę oświadczenia i dokumenty. Zamawiający zażąda od wykonawcy przedstawienia w określonym terminie tłumaczenia na język polski wskazanych przez wykonawcę i pobranych samodzielnie przez zamawiającego dokumentów. </w:t>
      </w:r>
    </w:p>
    <w:p w14:paraId="180AE45A" w14:textId="7F079904" w:rsidR="00CF12A4" w:rsidRPr="00C77A7B" w:rsidRDefault="00CF12A4" w:rsidP="008238CE">
      <w:pPr>
        <w:pStyle w:val="Akapitzlist"/>
        <w:numPr>
          <w:ilvl w:val="0"/>
          <w:numId w:val="6"/>
        </w:numPr>
        <w:tabs>
          <w:tab w:val="clear" w:pos="284"/>
          <w:tab w:val="num" w:pos="0"/>
        </w:tabs>
        <w:autoSpaceDE w:val="0"/>
        <w:autoSpaceDN w:val="0"/>
        <w:adjustRightInd w:val="0"/>
        <w:spacing w:after="0"/>
        <w:ind w:left="340" w:hanging="340"/>
        <w:contextualSpacing w:val="0"/>
        <w:rPr>
          <w:rFonts w:ascii="Arial Narrow" w:hAnsi="Arial Narrow" w:cs="Arial"/>
          <w:sz w:val="22"/>
          <w:szCs w:val="22"/>
        </w:rPr>
      </w:pPr>
      <w:r w:rsidRPr="00C77A7B">
        <w:rPr>
          <w:rFonts w:ascii="Arial Narrow" w:hAnsi="Arial Narrow" w:cs="Arial"/>
          <w:sz w:val="22"/>
          <w:szCs w:val="22"/>
        </w:rPr>
        <w:lastRenderedPageBreak/>
        <w:t xml:space="preserve">W przypadku wskazania przez wykonawcę oświadczeń lub dokumentów o których mowa w pkt </w:t>
      </w:r>
      <w:r w:rsidR="00AB5698" w:rsidRPr="00C77A7B">
        <w:rPr>
          <w:rFonts w:ascii="Arial Narrow" w:hAnsi="Arial Narrow" w:cs="Arial"/>
          <w:sz w:val="22"/>
          <w:szCs w:val="22"/>
        </w:rPr>
        <w:t>7</w:t>
      </w:r>
      <w:r w:rsidR="00150B72" w:rsidRPr="00C77A7B">
        <w:rPr>
          <w:rFonts w:ascii="Arial Narrow" w:hAnsi="Arial Narrow" w:cs="Arial"/>
          <w:sz w:val="22"/>
          <w:szCs w:val="22"/>
        </w:rPr>
        <w:t xml:space="preserve">, </w:t>
      </w:r>
      <w:r w:rsidR="00AB5698" w:rsidRPr="00C77A7B">
        <w:rPr>
          <w:rFonts w:ascii="Arial Narrow" w:hAnsi="Arial Narrow" w:cs="Arial"/>
          <w:sz w:val="22"/>
          <w:szCs w:val="22"/>
        </w:rPr>
        <w:t>9</w:t>
      </w:r>
      <w:r w:rsidR="00150B72" w:rsidRPr="00C77A7B">
        <w:rPr>
          <w:rFonts w:ascii="Arial Narrow" w:hAnsi="Arial Narrow" w:cs="Arial"/>
          <w:sz w:val="22"/>
          <w:szCs w:val="22"/>
        </w:rPr>
        <w:t xml:space="preserve">, </w:t>
      </w:r>
      <w:r w:rsidR="00AB5698" w:rsidRPr="00C77A7B">
        <w:rPr>
          <w:rFonts w:ascii="Arial Narrow" w:hAnsi="Arial Narrow" w:cs="Arial"/>
          <w:sz w:val="22"/>
          <w:szCs w:val="22"/>
        </w:rPr>
        <w:t xml:space="preserve">12 </w:t>
      </w:r>
      <w:r w:rsidR="00150B72" w:rsidRPr="00C77A7B">
        <w:rPr>
          <w:rFonts w:ascii="Arial Narrow" w:hAnsi="Arial Narrow" w:cs="Arial"/>
          <w:sz w:val="22"/>
          <w:szCs w:val="22"/>
        </w:rPr>
        <w:t xml:space="preserve">i </w:t>
      </w:r>
      <w:r w:rsidR="00AB5698" w:rsidRPr="00C77A7B">
        <w:rPr>
          <w:rFonts w:ascii="Arial Narrow" w:hAnsi="Arial Narrow" w:cs="Arial"/>
          <w:sz w:val="22"/>
          <w:szCs w:val="22"/>
        </w:rPr>
        <w:t>13</w:t>
      </w:r>
      <w:r w:rsidRPr="00C77A7B">
        <w:rPr>
          <w:rFonts w:ascii="Arial Narrow" w:hAnsi="Arial Narrow" w:cs="Arial"/>
          <w:sz w:val="22"/>
          <w:szCs w:val="22"/>
        </w:rPr>
        <w:t>, które znajdują się w posiadaniu zamawiającego, w szczególności oświadczeń lub dokumentów przechowywanych przez zamawiającego zgodnie z art. 97 ust.</w:t>
      </w:r>
      <w:r w:rsidR="00BE488F" w:rsidRPr="00C77A7B">
        <w:rPr>
          <w:rFonts w:ascii="Arial Narrow" w:hAnsi="Arial Narrow" w:cs="Arial"/>
          <w:sz w:val="22"/>
          <w:szCs w:val="22"/>
        </w:rPr>
        <w:t xml:space="preserve"> </w:t>
      </w:r>
      <w:r w:rsidRPr="00C77A7B">
        <w:rPr>
          <w:rFonts w:ascii="Arial Narrow" w:hAnsi="Arial Narrow" w:cs="Arial"/>
          <w:sz w:val="22"/>
          <w:szCs w:val="22"/>
        </w:rPr>
        <w:t xml:space="preserve">1 ustawy, zamawiający w celu potwierdzenia spełnienia warunków udziału </w:t>
      </w:r>
      <w:r w:rsidR="00BE488F" w:rsidRPr="00C77A7B">
        <w:rPr>
          <w:rFonts w:ascii="Arial Narrow" w:hAnsi="Arial Narrow" w:cs="Arial"/>
          <w:sz w:val="22"/>
          <w:szCs w:val="22"/>
        </w:rPr>
        <w:br/>
      </w:r>
      <w:r w:rsidRPr="00C77A7B">
        <w:rPr>
          <w:rFonts w:ascii="Arial Narrow" w:hAnsi="Arial Narrow" w:cs="Arial"/>
          <w:sz w:val="22"/>
          <w:szCs w:val="22"/>
        </w:rPr>
        <w:t xml:space="preserve">w postępowaniu oraz braku podstaw wykluczenia, skorzysta z posiadanych oświadczeń lub dokumentów, o ile będą one aktualne. </w:t>
      </w:r>
    </w:p>
    <w:p w14:paraId="51AC0627" w14:textId="01115E15" w:rsidR="00513206" w:rsidRPr="00C77A7B" w:rsidRDefault="00513206" w:rsidP="00D535D6">
      <w:pPr>
        <w:spacing w:after="0"/>
        <w:ind w:left="284"/>
        <w:rPr>
          <w:rFonts w:ascii="Arial Narrow" w:hAnsi="Arial Narrow" w:cs="Arial"/>
          <w:sz w:val="22"/>
          <w:szCs w:val="22"/>
        </w:rPr>
      </w:pPr>
    </w:p>
    <w:p w14:paraId="4F74EAF2" w14:textId="77777777" w:rsidR="000F748A" w:rsidRPr="00C77A7B" w:rsidRDefault="000F748A"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C77A7B">
        <w:rPr>
          <w:rFonts w:ascii="Arial Narrow" w:hAnsi="Arial Narrow" w:cs="Arial"/>
          <w:b/>
          <w:sz w:val="22"/>
          <w:szCs w:val="22"/>
        </w:rPr>
        <w:t xml:space="preserve">FORMA </w:t>
      </w:r>
      <w:r w:rsidR="00E6015D" w:rsidRPr="00C77A7B">
        <w:rPr>
          <w:rFonts w:ascii="Arial Narrow" w:hAnsi="Arial Narrow" w:cs="Arial"/>
          <w:b/>
          <w:sz w:val="22"/>
          <w:szCs w:val="22"/>
        </w:rPr>
        <w:t xml:space="preserve">OŚWIADCZEŃ I </w:t>
      </w:r>
      <w:r w:rsidRPr="00C77A7B">
        <w:rPr>
          <w:rFonts w:ascii="Arial Narrow" w:hAnsi="Arial Narrow" w:cs="Arial"/>
          <w:b/>
          <w:sz w:val="22"/>
          <w:szCs w:val="22"/>
        </w:rPr>
        <w:t xml:space="preserve">DOKUMENTÓW WYMAGANYCH PRZEZ ZAMAWIAJĄCEGO </w:t>
      </w:r>
    </w:p>
    <w:p w14:paraId="53662B84" w14:textId="77777777" w:rsidR="000F748A" w:rsidRPr="00C77A7B" w:rsidRDefault="005E5C9D" w:rsidP="00AA0069">
      <w:pPr>
        <w:pStyle w:val="Akapitzlist"/>
        <w:numPr>
          <w:ilvl w:val="1"/>
          <w:numId w:val="16"/>
        </w:numPr>
        <w:autoSpaceDE w:val="0"/>
        <w:autoSpaceDN w:val="0"/>
        <w:adjustRightInd w:val="0"/>
        <w:spacing w:after="40"/>
        <w:contextualSpacing w:val="0"/>
        <w:rPr>
          <w:rFonts w:ascii="Arial Narrow" w:hAnsi="Arial Narrow"/>
          <w:color w:val="000000" w:themeColor="text1"/>
          <w:sz w:val="22"/>
          <w:szCs w:val="22"/>
        </w:rPr>
      </w:pPr>
      <w:r w:rsidRPr="00C77A7B">
        <w:rPr>
          <w:rFonts w:ascii="Arial Narrow" w:hAnsi="Arial Narrow"/>
          <w:color w:val="000000" w:themeColor="text1"/>
          <w:sz w:val="22"/>
          <w:szCs w:val="22"/>
        </w:rPr>
        <w:t>Oświadczenia</w:t>
      </w:r>
      <w:r w:rsidR="000F748A" w:rsidRPr="00C77A7B">
        <w:rPr>
          <w:rFonts w:ascii="Arial Narrow" w:hAnsi="Arial Narrow"/>
          <w:color w:val="000000" w:themeColor="text1"/>
          <w:sz w:val="22"/>
          <w:szCs w:val="22"/>
        </w:rPr>
        <w:t xml:space="preserve"> </w:t>
      </w:r>
      <w:r w:rsidR="007A6433" w:rsidRPr="00C77A7B">
        <w:rPr>
          <w:rFonts w:ascii="Arial Narrow" w:hAnsi="Arial Narrow"/>
          <w:color w:val="000000" w:themeColor="text1"/>
          <w:sz w:val="22"/>
          <w:szCs w:val="22"/>
        </w:rPr>
        <w:t>dotyczące wykonawcy i innych podmiotów, na których zdolnościach lub sytuacji polega wykonawca na zasadach określonych w art. 22a ustawy</w:t>
      </w:r>
      <w:r w:rsidR="007A6433" w:rsidRPr="00C77A7B" w:rsidDel="00E71A66">
        <w:rPr>
          <w:rFonts w:ascii="Arial Narrow" w:hAnsi="Arial Narrow"/>
          <w:color w:val="000000" w:themeColor="text1"/>
          <w:sz w:val="22"/>
          <w:szCs w:val="22"/>
        </w:rPr>
        <w:t xml:space="preserve"> </w:t>
      </w:r>
      <w:r w:rsidR="00E71A66" w:rsidRPr="00C77A7B">
        <w:rPr>
          <w:rFonts w:ascii="Arial Narrow" w:hAnsi="Arial Narrow"/>
          <w:color w:val="000000" w:themeColor="text1"/>
          <w:sz w:val="22"/>
          <w:szCs w:val="22"/>
        </w:rPr>
        <w:t>należy złożyć</w:t>
      </w:r>
      <w:r w:rsidRPr="00C77A7B">
        <w:rPr>
          <w:rFonts w:ascii="Arial Narrow" w:hAnsi="Arial Narrow"/>
          <w:color w:val="000000" w:themeColor="text1"/>
          <w:sz w:val="22"/>
          <w:szCs w:val="22"/>
        </w:rPr>
        <w:t xml:space="preserve"> w oryginale.</w:t>
      </w:r>
    </w:p>
    <w:p w14:paraId="11A04C7C" w14:textId="77777777" w:rsidR="000F748A" w:rsidRPr="00D64146" w:rsidRDefault="00B3723B" w:rsidP="00AA0069">
      <w:pPr>
        <w:pStyle w:val="Akapitzlist"/>
        <w:numPr>
          <w:ilvl w:val="1"/>
          <w:numId w:val="16"/>
        </w:numPr>
        <w:autoSpaceDE w:val="0"/>
        <w:autoSpaceDN w:val="0"/>
        <w:adjustRightInd w:val="0"/>
        <w:spacing w:after="40"/>
        <w:contextualSpacing w:val="0"/>
        <w:rPr>
          <w:rFonts w:ascii="Arial Narrow" w:hAnsi="Arial Narrow"/>
          <w:color w:val="000000" w:themeColor="text1"/>
          <w:sz w:val="22"/>
          <w:szCs w:val="22"/>
        </w:rPr>
      </w:pPr>
      <w:r w:rsidRPr="00D64146">
        <w:rPr>
          <w:rFonts w:ascii="Arial Narrow" w:hAnsi="Arial Narrow"/>
          <w:color w:val="000000" w:themeColor="text1"/>
          <w:sz w:val="22"/>
          <w:szCs w:val="22"/>
        </w:rPr>
        <w:t xml:space="preserve">Pozostałe </w:t>
      </w:r>
      <w:r w:rsidR="00E71A66" w:rsidRPr="00D64146">
        <w:rPr>
          <w:rFonts w:ascii="Arial Narrow" w:hAnsi="Arial Narrow"/>
          <w:color w:val="000000" w:themeColor="text1"/>
          <w:sz w:val="22"/>
          <w:szCs w:val="22"/>
        </w:rPr>
        <w:t>dokumenty</w:t>
      </w:r>
      <w:r w:rsidR="00225628" w:rsidRPr="00225628">
        <w:rPr>
          <w:rFonts w:ascii="Arial Narrow" w:hAnsi="Arial Narrow"/>
          <w:color w:val="000000" w:themeColor="text1"/>
          <w:sz w:val="22"/>
          <w:szCs w:val="22"/>
        </w:rPr>
        <w:t xml:space="preserve">, dla których </w:t>
      </w:r>
      <w:r w:rsidR="00225628">
        <w:rPr>
          <w:rFonts w:ascii="Arial Narrow" w:hAnsi="Arial Narrow"/>
          <w:color w:val="000000" w:themeColor="text1"/>
          <w:sz w:val="22"/>
          <w:szCs w:val="22"/>
        </w:rPr>
        <w:t xml:space="preserve">w SIWZ </w:t>
      </w:r>
      <w:r w:rsidR="00225628" w:rsidRPr="00225628">
        <w:rPr>
          <w:rFonts w:ascii="Arial Narrow" w:hAnsi="Arial Narrow"/>
          <w:color w:val="000000" w:themeColor="text1"/>
          <w:sz w:val="22"/>
          <w:szCs w:val="22"/>
        </w:rPr>
        <w:t>nie określono formy ich złożenia,</w:t>
      </w:r>
      <w:r w:rsidR="00E71A66" w:rsidRPr="00D64146">
        <w:rPr>
          <w:rFonts w:ascii="Arial Narrow" w:hAnsi="Arial Narrow"/>
          <w:color w:val="000000" w:themeColor="text1"/>
          <w:sz w:val="22"/>
          <w:szCs w:val="22"/>
        </w:rPr>
        <w:t xml:space="preserve"> </w:t>
      </w:r>
      <w:r w:rsidR="00E6015D" w:rsidRPr="00E6015D">
        <w:rPr>
          <w:rFonts w:ascii="Arial Narrow" w:hAnsi="Arial Narrow"/>
          <w:color w:val="000000" w:themeColor="text1"/>
          <w:sz w:val="22"/>
          <w:szCs w:val="22"/>
        </w:rPr>
        <w:t xml:space="preserve">należy złożyć </w:t>
      </w:r>
      <w:r w:rsidRPr="00D64146">
        <w:rPr>
          <w:rFonts w:ascii="Arial Narrow" w:hAnsi="Arial Narrow"/>
          <w:color w:val="000000" w:themeColor="text1"/>
          <w:sz w:val="22"/>
          <w:szCs w:val="22"/>
        </w:rPr>
        <w:t xml:space="preserve">w </w:t>
      </w:r>
      <w:r w:rsidR="005E5C9D" w:rsidRPr="00D64146">
        <w:rPr>
          <w:rFonts w:ascii="Arial Narrow" w:hAnsi="Arial Narrow"/>
          <w:color w:val="000000" w:themeColor="text1"/>
          <w:sz w:val="22"/>
          <w:szCs w:val="22"/>
        </w:rPr>
        <w:t>oryginale lub kopii poświadczonej za zgodność z oryginałem.</w:t>
      </w:r>
    </w:p>
    <w:p w14:paraId="4DA2E93E" w14:textId="77777777" w:rsidR="00BC0759" w:rsidRPr="007A6433" w:rsidRDefault="005E5C9D" w:rsidP="00AA0069">
      <w:pPr>
        <w:pStyle w:val="Akapitzlist"/>
        <w:numPr>
          <w:ilvl w:val="1"/>
          <w:numId w:val="16"/>
        </w:numPr>
        <w:autoSpaceDE w:val="0"/>
        <w:autoSpaceDN w:val="0"/>
        <w:adjustRightInd w:val="0"/>
        <w:spacing w:after="40"/>
        <w:contextualSpacing w:val="0"/>
        <w:rPr>
          <w:rFonts w:ascii="Arial Narrow" w:hAnsi="Arial Narrow"/>
          <w:color w:val="000000" w:themeColor="text1"/>
          <w:sz w:val="22"/>
          <w:szCs w:val="22"/>
        </w:rPr>
      </w:pPr>
      <w:r w:rsidRPr="00D64146">
        <w:rPr>
          <w:rFonts w:ascii="Arial Narrow" w:hAnsi="Arial Narrow"/>
          <w:color w:val="000000" w:themeColor="text1"/>
          <w:sz w:val="22"/>
          <w:szCs w:val="22"/>
        </w:rPr>
        <w:t>Poświadczenia za zgodność z oryginałem dokonuje odpowiednio wykonawca, podmiot na którego zdolnościach polega wykonawca, wykonawcy wspólnie ubiegający się o udzielenie zamówienia publicznego, w zakresie dokumen</w:t>
      </w:r>
      <w:r w:rsidRPr="007A6433">
        <w:rPr>
          <w:rFonts w:ascii="Arial Narrow" w:hAnsi="Arial Narrow"/>
          <w:color w:val="000000" w:themeColor="text1"/>
          <w:sz w:val="22"/>
          <w:szCs w:val="22"/>
        </w:rPr>
        <w:t>tów, które każdego z nich doty</w:t>
      </w:r>
      <w:r w:rsidR="000F748A" w:rsidRPr="007A6433">
        <w:rPr>
          <w:rFonts w:ascii="Arial Narrow" w:hAnsi="Arial Narrow"/>
          <w:color w:val="000000" w:themeColor="text1"/>
          <w:sz w:val="22"/>
          <w:szCs w:val="22"/>
        </w:rPr>
        <w:t>czą.</w:t>
      </w:r>
    </w:p>
    <w:p w14:paraId="7DDAD233" w14:textId="77777777" w:rsidR="00BC0759" w:rsidRPr="007A6433" w:rsidRDefault="00BC0759" w:rsidP="00AA0069">
      <w:pPr>
        <w:pStyle w:val="Akapitzlist"/>
        <w:numPr>
          <w:ilvl w:val="1"/>
          <w:numId w:val="16"/>
        </w:numPr>
        <w:autoSpaceDE w:val="0"/>
        <w:autoSpaceDN w:val="0"/>
        <w:adjustRightInd w:val="0"/>
        <w:spacing w:after="20"/>
        <w:contextualSpacing w:val="0"/>
        <w:rPr>
          <w:color w:val="000000" w:themeColor="text1"/>
          <w:sz w:val="22"/>
          <w:szCs w:val="22"/>
        </w:rPr>
      </w:pPr>
      <w:r w:rsidRPr="007A6433">
        <w:rPr>
          <w:rFonts w:ascii="Arial Narrow" w:hAnsi="Arial Narrow"/>
          <w:color w:val="000000" w:themeColor="text1"/>
          <w:sz w:val="22"/>
          <w:szCs w:val="22"/>
        </w:rPr>
        <w:t>Dokumenty sporządzone przez wykonawców wspólnie ubiegających się o udzielenie zamówienia powinny być podpisane, a kopie składanych przez nich dokumentów – potwierdzone za zgodność z oryginałem:</w:t>
      </w:r>
    </w:p>
    <w:p w14:paraId="4EBEF732" w14:textId="00EE4043" w:rsidR="007A6433" w:rsidRPr="007A6433" w:rsidRDefault="007A6433" w:rsidP="00AA0069">
      <w:pPr>
        <w:pStyle w:val="Akapitzlist"/>
        <w:numPr>
          <w:ilvl w:val="2"/>
          <w:numId w:val="20"/>
        </w:numPr>
        <w:tabs>
          <w:tab w:val="clear" w:pos="851"/>
        </w:tabs>
        <w:autoSpaceDE w:val="0"/>
        <w:autoSpaceDN w:val="0"/>
        <w:adjustRightInd w:val="0"/>
        <w:spacing w:after="20"/>
        <w:ind w:left="709" w:hanging="425"/>
        <w:contextualSpacing w:val="0"/>
        <w:rPr>
          <w:color w:val="000000" w:themeColor="text1"/>
          <w:spacing w:val="-2"/>
          <w:sz w:val="22"/>
          <w:szCs w:val="22"/>
        </w:rPr>
      </w:pPr>
      <w:r w:rsidRPr="007A6433">
        <w:rPr>
          <w:rFonts w:ascii="Arial Narrow" w:hAnsi="Arial Narrow"/>
          <w:color w:val="000000" w:themeColor="text1"/>
          <w:spacing w:val="-2"/>
          <w:sz w:val="22"/>
          <w:szCs w:val="22"/>
        </w:rPr>
        <w:t xml:space="preserve">wspólne dla wszystkich wykonawców – przez pełnomocnika, o którym mowa w </w:t>
      </w:r>
      <w:r w:rsidR="001C1661" w:rsidRPr="001C1661">
        <w:rPr>
          <w:rFonts w:ascii="Arial Narrow" w:hAnsi="Arial Narrow"/>
          <w:color w:val="000000" w:themeColor="text1"/>
          <w:spacing w:val="-2"/>
          <w:sz w:val="22"/>
          <w:szCs w:val="22"/>
        </w:rPr>
        <w:t xml:space="preserve">art. </w:t>
      </w:r>
      <w:r w:rsidRPr="007A6433">
        <w:rPr>
          <w:rFonts w:ascii="Arial Narrow" w:hAnsi="Arial Narrow"/>
          <w:color w:val="000000" w:themeColor="text1"/>
          <w:spacing w:val="-2"/>
          <w:sz w:val="22"/>
          <w:szCs w:val="22"/>
        </w:rPr>
        <w:t>23 ust. 2 ustawy,</w:t>
      </w:r>
    </w:p>
    <w:p w14:paraId="0F1E1EFF" w14:textId="4F240BE7" w:rsidR="00BC0759" w:rsidRPr="007A6433" w:rsidRDefault="00BC0759" w:rsidP="00AA0069">
      <w:pPr>
        <w:pStyle w:val="Akapitzlist"/>
        <w:numPr>
          <w:ilvl w:val="2"/>
          <w:numId w:val="20"/>
        </w:numPr>
        <w:tabs>
          <w:tab w:val="clear" w:pos="851"/>
        </w:tabs>
        <w:autoSpaceDE w:val="0"/>
        <w:autoSpaceDN w:val="0"/>
        <w:adjustRightInd w:val="0"/>
        <w:spacing w:after="40"/>
        <w:ind w:left="709" w:hanging="425"/>
        <w:contextualSpacing w:val="0"/>
        <w:rPr>
          <w:rFonts w:ascii="Arial Narrow" w:hAnsi="Arial Narrow"/>
          <w:color w:val="000000" w:themeColor="text1"/>
          <w:sz w:val="22"/>
          <w:szCs w:val="22"/>
        </w:rPr>
      </w:pPr>
      <w:r w:rsidRPr="007A6433">
        <w:rPr>
          <w:rFonts w:ascii="Arial Narrow" w:hAnsi="Arial Narrow"/>
          <w:color w:val="000000" w:themeColor="text1"/>
          <w:sz w:val="22"/>
          <w:szCs w:val="22"/>
        </w:rPr>
        <w:t>dotyczące poszczególnych wykonawców – każdorazowo przez osobę uprawnioną do reprezentowania wykonawcy, którego dany dokument dotyczy</w:t>
      </w:r>
      <w:r w:rsidR="007A6433">
        <w:rPr>
          <w:rFonts w:ascii="Arial Narrow" w:hAnsi="Arial Narrow"/>
          <w:color w:val="000000" w:themeColor="text1"/>
          <w:sz w:val="22"/>
          <w:szCs w:val="22"/>
        </w:rPr>
        <w:t>,</w:t>
      </w:r>
      <w:r w:rsidRPr="007A6433">
        <w:rPr>
          <w:rFonts w:ascii="Arial Narrow" w:hAnsi="Arial Narrow"/>
          <w:color w:val="000000" w:themeColor="text1"/>
          <w:sz w:val="22"/>
          <w:szCs w:val="22"/>
        </w:rPr>
        <w:t xml:space="preserve"> lub pełnomocnika, o którym mowa w </w:t>
      </w:r>
      <w:r w:rsidR="001C1661" w:rsidRPr="001C1661">
        <w:rPr>
          <w:rFonts w:ascii="Arial Narrow" w:hAnsi="Arial Narrow"/>
          <w:color w:val="000000" w:themeColor="text1"/>
          <w:sz w:val="22"/>
          <w:szCs w:val="22"/>
        </w:rPr>
        <w:t xml:space="preserve">art. </w:t>
      </w:r>
      <w:r w:rsidRPr="007A6433">
        <w:rPr>
          <w:rFonts w:ascii="Arial Narrow" w:hAnsi="Arial Narrow"/>
          <w:color w:val="000000" w:themeColor="text1"/>
          <w:sz w:val="22"/>
          <w:szCs w:val="22"/>
        </w:rPr>
        <w:t>23 ust. 2 ustawy.</w:t>
      </w:r>
    </w:p>
    <w:p w14:paraId="1197CA59" w14:textId="77777777" w:rsidR="000F748A" w:rsidRPr="00D64146" w:rsidRDefault="005E5C9D" w:rsidP="00AA0069">
      <w:pPr>
        <w:pStyle w:val="Akapitzlist"/>
        <w:numPr>
          <w:ilvl w:val="1"/>
          <w:numId w:val="16"/>
        </w:numPr>
        <w:autoSpaceDE w:val="0"/>
        <w:autoSpaceDN w:val="0"/>
        <w:adjustRightInd w:val="0"/>
        <w:spacing w:after="40"/>
        <w:contextualSpacing w:val="0"/>
        <w:rPr>
          <w:rFonts w:ascii="Arial Narrow" w:hAnsi="Arial Narrow"/>
          <w:color w:val="000000" w:themeColor="text1"/>
          <w:sz w:val="22"/>
          <w:szCs w:val="22"/>
        </w:rPr>
      </w:pPr>
      <w:r w:rsidRPr="00D64146">
        <w:rPr>
          <w:rFonts w:ascii="Arial Narrow" w:hAnsi="Arial Narrow"/>
          <w:color w:val="000000" w:themeColor="text1"/>
          <w:sz w:val="22"/>
          <w:szCs w:val="22"/>
        </w:rPr>
        <w:t>Poświadczeni</w:t>
      </w:r>
      <w:r w:rsidR="00271801">
        <w:rPr>
          <w:rFonts w:ascii="Arial Narrow" w:hAnsi="Arial Narrow"/>
          <w:color w:val="000000" w:themeColor="text1"/>
          <w:sz w:val="22"/>
          <w:szCs w:val="22"/>
        </w:rPr>
        <w:t>a</w:t>
      </w:r>
      <w:r w:rsidRPr="00D64146">
        <w:rPr>
          <w:rFonts w:ascii="Arial Narrow" w:hAnsi="Arial Narrow"/>
          <w:color w:val="000000" w:themeColor="text1"/>
          <w:sz w:val="22"/>
          <w:szCs w:val="22"/>
        </w:rPr>
        <w:t xml:space="preserve"> za zgodność z oryginałem </w:t>
      </w:r>
      <w:r w:rsidR="00271801">
        <w:rPr>
          <w:rFonts w:ascii="Arial Narrow" w:hAnsi="Arial Narrow"/>
          <w:color w:val="000000" w:themeColor="text1"/>
          <w:sz w:val="22"/>
          <w:szCs w:val="22"/>
        </w:rPr>
        <w:t>należy dokonać</w:t>
      </w:r>
      <w:r w:rsidRPr="00D64146">
        <w:rPr>
          <w:rFonts w:ascii="Arial Narrow" w:hAnsi="Arial Narrow"/>
          <w:color w:val="000000" w:themeColor="text1"/>
          <w:sz w:val="22"/>
          <w:szCs w:val="22"/>
        </w:rPr>
        <w:t xml:space="preserve"> w formie pisemnej. </w:t>
      </w:r>
    </w:p>
    <w:p w14:paraId="073A642B" w14:textId="77777777" w:rsidR="000F748A" w:rsidRPr="00D64146" w:rsidRDefault="005E5C9D" w:rsidP="00AA0069">
      <w:pPr>
        <w:pStyle w:val="Akapitzlist"/>
        <w:numPr>
          <w:ilvl w:val="1"/>
          <w:numId w:val="16"/>
        </w:numPr>
        <w:autoSpaceDE w:val="0"/>
        <w:autoSpaceDN w:val="0"/>
        <w:adjustRightInd w:val="0"/>
        <w:spacing w:after="40"/>
        <w:contextualSpacing w:val="0"/>
        <w:rPr>
          <w:rFonts w:ascii="Arial Narrow" w:hAnsi="Arial Narrow"/>
          <w:color w:val="000000" w:themeColor="text1"/>
          <w:sz w:val="22"/>
          <w:szCs w:val="22"/>
        </w:rPr>
      </w:pPr>
      <w:r w:rsidRPr="00D64146">
        <w:rPr>
          <w:rFonts w:ascii="Arial Narrow" w:hAnsi="Arial Narrow"/>
          <w:color w:val="000000" w:themeColor="text1"/>
          <w:sz w:val="22"/>
          <w:szCs w:val="22"/>
        </w:rPr>
        <w:t xml:space="preserve">Zamawiający </w:t>
      </w:r>
      <w:r w:rsidR="00002971">
        <w:rPr>
          <w:rFonts w:ascii="Arial Narrow" w:hAnsi="Arial Narrow"/>
          <w:color w:val="000000" w:themeColor="text1"/>
          <w:sz w:val="22"/>
          <w:szCs w:val="22"/>
        </w:rPr>
        <w:t>będzie mógł</w:t>
      </w:r>
      <w:r w:rsidR="00002971" w:rsidRPr="00D64146">
        <w:rPr>
          <w:rFonts w:ascii="Arial Narrow" w:hAnsi="Arial Narrow"/>
          <w:color w:val="000000" w:themeColor="text1"/>
          <w:sz w:val="22"/>
          <w:szCs w:val="22"/>
        </w:rPr>
        <w:t xml:space="preserve"> </w:t>
      </w:r>
      <w:r w:rsidR="007A6433">
        <w:rPr>
          <w:rFonts w:ascii="Arial Narrow" w:hAnsi="Arial Narrow"/>
          <w:color w:val="000000" w:themeColor="text1"/>
          <w:sz w:val="22"/>
          <w:szCs w:val="22"/>
        </w:rPr>
        <w:t>za</w:t>
      </w:r>
      <w:r w:rsidRPr="00D64146">
        <w:rPr>
          <w:rFonts w:ascii="Arial Narrow" w:hAnsi="Arial Narrow"/>
          <w:color w:val="000000" w:themeColor="text1"/>
          <w:sz w:val="22"/>
          <w:szCs w:val="22"/>
        </w:rPr>
        <w:t xml:space="preserve">żądać przedstawienia oryginału lub notarialnie poświadczonej kopii dokumentów, o których mowa w treści </w:t>
      </w:r>
      <w:r w:rsidR="00BC0759" w:rsidRPr="00D64146">
        <w:rPr>
          <w:rFonts w:ascii="Arial Narrow" w:hAnsi="Arial Narrow"/>
          <w:color w:val="000000" w:themeColor="text1"/>
          <w:sz w:val="22"/>
          <w:szCs w:val="22"/>
        </w:rPr>
        <w:t>pkt 2</w:t>
      </w:r>
      <w:r w:rsidRPr="00D64146">
        <w:rPr>
          <w:rFonts w:ascii="Arial Narrow" w:hAnsi="Arial Narrow"/>
          <w:color w:val="000000" w:themeColor="text1"/>
          <w:sz w:val="22"/>
          <w:szCs w:val="22"/>
        </w:rPr>
        <w:t xml:space="preserve">, gdy złożona kopia dokumentu </w:t>
      </w:r>
      <w:r w:rsidR="007A6433">
        <w:rPr>
          <w:rFonts w:ascii="Arial Narrow" w:hAnsi="Arial Narrow"/>
          <w:color w:val="000000" w:themeColor="text1"/>
          <w:sz w:val="22"/>
          <w:szCs w:val="22"/>
        </w:rPr>
        <w:t>będzie</w:t>
      </w:r>
      <w:r w:rsidR="007A6433" w:rsidRPr="00D64146">
        <w:rPr>
          <w:rFonts w:ascii="Arial Narrow" w:hAnsi="Arial Narrow"/>
          <w:color w:val="000000" w:themeColor="text1"/>
          <w:sz w:val="22"/>
          <w:szCs w:val="22"/>
        </w:rPr>
        <w:t xml:space="preserve"> </w:t>
      </w:r>
      <w:r w:rsidRPr="00D64146">
        <w:rPr>
          <w:rFonts w:ascii="Arial Narrow" w:hAnsi="Arial Narrow"/>
          <w:color w:val="000000" w:themeColor="text1"/>
          <w:sz w:val="22"/>
          <w:szCs w:val="22"/>
        </w:rPr>
        <w:t xml:space="preserve">nieczytelna lub </w:t>
      </w:r>
      <w:r w:rsidR="00411300">
        <w:rPr>
          <w:rFonts w:ascii="Arial Narrow" w:hAnsi="Arial Narrow"/>
          <w:color w:val="000000" w:themeColor="text1"/>
          <w:sz w:val="22"/>
          <w:szCs w:val="22"/>
        </w:rPr>
        <w:t>będzie</w:t>
      </w:r>
      <w:r w:rsidR="00002971">
        <w:rPr>
          <w:rFonts w:ascii="Arial Narrow" w:hAnsi="Arial Narrow"/>
          <w:color w:val="000000" w:themeColor="text1"/>
          <w:sz w:val="22"/>
          <w:szCs w:val="22"/>
        </w:rPr>
        <w:t xml:space="preserve"> </w:t>
      </w:r>
      <w:r w:rsidRPr="00D64146">
        <w:rPr>
          <w:rFonts w:ascii="Arial Narrow" w:hAnsi="Arial Narrow"/>
          <w:color w:val="000000" w:themeColor="text1"/>
          <w:sz w:val="22"/>
          <w:szCs w:val="22"/>
        </w:rPr>
        <w:t>budzi</w:t>
      </w:r>
      <w:r w:rsidR="00002971">
        <w:rPr>
          <w:rFonts w:ascii="Arial Narrow" w:hAnsi="Arial Narrow"/>
          <w:color w:val="000000" w:themeColor="text1"/>
          <w:sz w:val="22"/>
          <w:szCs w:val="22"/>
        </w:rPr>
        <w:t>ć</w:t>
      </w:r>
      <w:r w:rsidRPr="00D64146">
        <w:rPr>
          <w:rFonts w:ascii="Arial Narrow" w:hAnsi="Arial Narrow"/>
          <w:color w:val="000000" w:themeColor="text1"/>
          <w:sz w:val="22"/>
          <w:szCs w:val="22"/>
        </w:rPr>
        <w:t xml:space="preserve"> wątpliwości co do jej prawdziwości.</w:t>
      </w:r>
    </w:p>
    <w:p w14:paraId="6621830F" w14:textId="77777777" w:rsidR="005E5C9D" w:rsidRDefault="005E5C9D" w:rsidP="00AA0069">
      <w:pPr>
        <w:pStyle w:val="Akapitzlist"/>
        <w:numPr>
          <w:ilvl w:val="1"/>
          <w:numId w:val="16"/>
        </w:numPr>
        <w:autoSpaceDE w:val="0"/>
        <w:autoSpaceDN w:val="0"/>
        <w:adjustRightInd w:val="0"/>
        <w:spacing w:after="0"/>
        <w:contextualSpacing w:val="0"/>
      </w:pPr>
      <w:r w:rsidRPr="00D64146">
        <w:rPr>
          <w:rFonts w:ascii="Arial Narrow" w:hAnsi="Arial Narrow"/>
          <w:color w:val="000000" w:themeColor="text1"/>
          <w:sz w:val="22"/>
          <w:szCs w:val="22"/>
        </w:rPr>
        <w:t xml:space="preserve">Dokumenty sporządzone w języku obcym </w:t>
      </w:r>
      <w:r w:rsidR="00002971">
        <w:rPr>
          <w:rFonts w:ascii="Arial Narrow" w:hAnsi="Arial Narrow"/>
          <w:color w:val="000000" w:themeColor="text1"/>
          <w:sz w:val="22"/>
          <w:szCs w:val="22"/>
        </w:rPr>
        <w:t>należy</w:t>
      </w:r>
      <w:r w:rsidR="00002971" w:rsidRPr="00D64146">
        <w:rPr>
          <w:rFonts w:ascii="Arial Narrow" w:hAnsi="Arial Narrow"/>
          <w:color w:val="000000" w:themeColor="text1"/>
          <w:sz w:val="22"/>
          <w:szCs w:val="22"/>
        </w:rPr>
        <w:t xml:space="preserve"> </w:t>
      </w:r>
      <w:r w:rsidRPr="00D64146">
        <w:rPr>
          <w:rFonts w:ascii="Arial Narrow" w:hAnsi="Arial Narrow"/>
          <w:color w:val="000000" w:themeColor="text1"/>
          <w:sz w:val="22"/>
          <w:szCs w:val="22"/>
        </w:rPr>
        <w:t>składa</w:t>
      </w:r>
      <w:r w:rsidR="00002971">
        <w:rPr>
          <w:rFonts w:ascii="Arial Narrow" w:hAnsi="Arial Narrow"/>
          <w:color w:val="000000" w:themeColor="text1"/>
          <w:sz w:val="22"/>
          <w:szCs w:val="22"/>
        </w:rPr>
        <w:t>ć</w:t>
      </w:r>
      <w:r w:rsidRPr="00D64146">
        <w:rPr>
          <w:rFonts w:ascii="Arial Narrow" w:hAnsi="Arial Narrow"/>
          <w:color w:val="000000" w:themeColor="text1"/>
          <w:sz w:val="22"/>
          <w:szCs w:val="22"/>
        </w:rPr>
        <w:t xml:space="preserve"> wraz z tłumaczeniem na język polski</w:t>
      </w:r>
      <w:r w:rsidRPr="00D54701">
        <w:t>.</w:t>
      </w:r>
    </w:p>
    <w:p w14:paraId="2D10B80C" w14:textId="77777777" w:rsidR="00A73DDC" w:rsidRPr="00A73DDC" w:rsidRDefault="00A73DDC" w:rsidP="00A73DDC">
      <w:pPr>
        <w:spacing w:after="0"/>
        <w:ind w:left="284"/>
        <w:rPr>
          <w:rFonts w:ascii="Arial Narrow" w:hAnsi="Arial Narrow" w:cs="Arial"/>
          <w:sz w:val="22"/>
          <w:szCs w:val="22"/>
        </w:rPr>
      </w:pPr>
    </w:p>
    <w:p w14:paraId="2EADD48E" w14:textId="77777777" w:rsidR="00AC33D9" w:rsidRDefault="00F67370"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bookmarkStart w:id="3" w:name="_Toc115677415"/>
      <w:r w:rsidRPr="003739A2">
        <w:rPr>
          <w:rFonts w:ascii="Arial Narrow" w:hAnsi="Arial Narrow" w:cs="Arial"/>
          <w:b/>
          <w:sz w:val="22"/>
          <w:szCs w:val="22"/>
        </w:rPr>
        <w:t>SPOSÓB</w:t>
      </w:r>
      <w:r w:rsidRPr="00ED4F35">
        <w:rPr>
          <w:rFonts w:ascii="Arial Narrow" w:hAnsi="Arial Narrow" w:cs="Arial"/>
          <w:b/>
          <w:sz w:val="22"/>
          <w:szCs w:val="22"/>
        </w:rPr>
        <w:t xml:space="preserve"> </w:t>
      </w:r>
      <w:r w:rsidRPr="003739A2">
        <w:rPr>
          <w:rFonts w:ascii="Arial Narrow" w:hAnsi="Arial Narrow" w:cs="Arial"/>
          <w:b/>
          <w:sz w:val="22"/>
          <w:szCs w:val="22"/>
        </w:rPr>
        <w:t xml:space="preserve">POROZUMIEWANIA SIĘ ZAMAWIAJĄCEGO Z WYKONAWCAMI </w:t>
      </w:r>
      <w:bookmarkEnd w:id="3"/>
    </w:p>
    <w:p w14:paraId="5DC019F6" w14:textId="3EDE10BD" w:rsidR="00F67370" w:rsidRPr="00AC6A59" w:rsidRDefault="00F67370" w:rsidP="008238CE">
      <w:pPr>
        <w:numPr>
          <w:ilvl w:val="0"/>
          <w:numId w:val="4"/>
        </w:numPr>
        <w:tabs>
          <w:tab w:val="clear" w:pos="284"/>
        </w:tabs>
        <w:spacing w:after="40"/>
        <w:rPr>
          <w:rFonts w:ascii="Arial Narrow" w:hAnsi="Arial Narrow" w:cs="Arial"/>
          <w:sz w:val="22"/>
          <w:szCs w:val="22"/>
        </w:rPr>
      </w:pPr>
      <w:r w:rsidRPr="00AC6A59">
        <w:rPr>
          <w:rFonts w:ascii="Arial Narrow" w:hAnsi="Arial Narrow" w:cs="Arial"/>
          <w:sz w:val="22"/>
          <w:szCs w:val="22"/>
        </w:rPr>
        <w:t xml:space="preserve">W postępowaniu oświadczenia, wnioski, zawiadomienia oraz informacje zamawiający i wykonawcy przekazują pisemnie lub za pomocą poczty elektronicznej. </w:t>
      </w:r>
    </w:p>
    <w:p w14:paraId="2DB0CC0F" w14:textId="77777777" w:rsidR="00F67370" w:rsidRPr="00AC6A59" w:rsidRDefault="00F67370" w:rsidP="001676DF">
      <w:pPr>
        <w:numPr>
          <w:ilvl w:val="0"/>
          <w:numId w:val="4"/>
        </w:numPr>
        <w:tabs>
          <w:tab w:val="clear" w:pos="284"/>
        </w:tabs>
        <w:spacing w:after="40"/>
        <w:rPr>
          <w:rFonts w:ascii="Arial Narrow" w:hAnsi="Arial Narrow" w:cs="Arial"/>
          <w:sz w:val="22"/>
          <w:szCs w:val="22"/>
        </w:rPr>
      </w:pPr>
      <w:r w:rsidRPr="00AC6A59">
        <w:rPr>
          <w:rFonts w:ascii="Arial Narrow" w:hAnsi="Arial Narrow" w:cs="Arial"/>
          <w:sz w:val="22"/>
          <w:szCs w:val="22"/>
        </w:rPr>
        <w:t>Oświadczenia, wnioski, zawiadomienia i informacje wykonawcy przekazują:</w:t>
      </w:r>
    </w:p>
    <w:p w14:paraId="72911F2E" w14:textId="3E59A98A" w:rsidR="00F67370" w:rsidRPr="00AC6A59" w:rsidRDefault="002729EC" w:rsidP="001676DF">
      <w:pPr>
        <w:numPr>
          <w:ilvl w:val="1"/>
          <w:numId w:val="4"/>
        </w:numPr>
        <w:spacing w:after="40"/>
        <w:ind w:left="681" w:hanging="397"/>
        <w:rPr>
          <w:rFonts w:ascii="Arial Narrow" w:hAnsi="Arial Narrow" w:cs="Arial"/>
          <w:sz w:val="22"/>
          <w:szCs w:val="22"/>
        </w:rPr>
      </w:pPr>
      <w:r w:rsidRPr="002729EC">
        <w:rPr>
          <w:rFonts w:ascii="Arial Narrow" w:hAnsi="Arial Narrow" w:cs="Arial"/>
          <w:bCs/>
          <w:sz w:val="22"/>
          <w:szCs w:val="22"/>
        </w:rPr>
        <w:t>w postaci papierowej</w:t>
      </w:r>
      <w:r>
        <w:rPr>
          <w:rFonts w:ascii="Arial Narrow" w:hAnsi="Arial Narrow" w:cs="Arial"/>
          <w:sz w:val="22"/>
          <w:szCs w:val="22"/>
        </w:rPr>
        <w:t xml:space="preserve"> </w:t>
      </w:r>
      <w:r w:rsidR="00F67370" w:rsidRPr="00AC6A59">
        <w:rPr>
          <w:rFonts w:ascii="Arial Narrow" w:hAnsi="Arial Narrow" w:cs="Arial"/>
          <w:sz w:val="22"/>
          <w:szCs w:val="22"/>
        </w:rPr>
        <w:t>– na adres: ENERGA-OPERATOR S.A., Gdańsk 80-870, ul. Reja 29</w:t>
      </w:r>
      <w:r w:rsidR="00F67370" w:rsidRPr="00AC6A59">
        <w:rPr>
          <w:rFonts w:ascii="Arial Narrow" w:hAnsi="Arial Narrow" w:cs="Arial"/>
          <w:spacing w:val="-4"/>
          <w:sz w:val="22"/>
          <w:szCs w:val="22"/>
        </w:rPr>
        <w:t xml:space="preserve">, </w:t>
      </w:r>
      <w:r w:rsidR="00F67370" w:rsidRPr="00AC6A59">
        <w:rPr>
          <w:rFonts w:ascii="Arial Narrow" w:hAnsi="Arial Narrow" w:cs="Arial"/>
          <w:sz w:val="22"/>
          <w:szCs w:val="22"/>
        </w:rPr>
        <w:t xml:space="preserve">z dopiskiem „Przetarg na dostawę </w:t>
      </w:r>
      <w:r w:rsidR="00150B72" w:rsidRPr="00150B72">
        <w:rPr>
          <w:rFonts w:ascii="Arial Narrow" w:hAnsi="Arial Narrow" w:cs="Arial"/>
          <w:sz w:val="22"/>
          <w:szCs w:val="22"/>
        </w:rPr>
        <w:t xml:space="preserve">modemów TETRA </w:t>
      </w:r>
      <w:r w:rsidR="00F67370" w:rsidRPr="00AC6A59">
        <w:rPr>
          <w:rFonts w:ascii="Arial Narrow" w:hAnsi="Arial Narrow" w:cs="Arial"/>
          <w:sz w:val="22"/>
          <w:szCs w:val="22"/>
        </w:rPr>
        <w:t xml:space="preserve">– </w:t>
      </w:r>
      <w:r w:rsidR="00F67370">
        <w:rPr>
          <w:rFonts w:ascii="Arial Narrow" w:hAnsi="Arial Narrow" w:cs="Arial"/>
          <w:bCs/>
          <w:sz w:val="22"/>
          <w:szCs w:val="22"/>
        </w:rPr>
        <w:t>P/</w:t>
      </w:r>
      <w:r w:rsidRPr="002729EC">
        <w:rPr>
          <w:rFonts w:ascii="Arial Narrow" w:hAnsi="Arial Narrow" w:cs="Arial"/>
          <w:bCs/>
          <w:sz w:val="22"/>
          <w:szCs w:val="22"/>
        </w:rPr>
        <w:t>1/AZ/00</w:t>
      </w:r>
      <w:r w:rsidR="00150B72">
        <w:rPr>
          <w:rFonts w:ascii="Arial Narrow" w:hAnsi="Arial Narrow" w:cs="Arial"/>
          <w:bCs/>
          <w:sz w:val="22"/>
          <w:szCs w:val="22"/>
        </w:rPr>
        <w:t>113</w:t>
      </w:r>
      <w:r w:rsidRPr="002729EC">
        <w:rPr>
          <w:rFonts w:ascii="Arial Narrow" w:hAnsi="Arial Narrow" w:cs="Arial"/>
          <w:bCs/>
          <w:sz w:val="22"/>
          <w:szCs w:val="22"/>
        </w:rPr>
        <w:t>/17</w:t>
      </w:r>
      <w:r w:rsidR="00F67370" w:rsidRPr="002729EC">
        <w:rPr>
          <w:rFonts w:ascii="Arial Narrow" w:hAnsi="Arial Narrow" w:cs="Arial"/>
          <w:sz w:val="22"/>
          <w:szCs w:val="22"/>
        </w:rPr>
        <w:t>”,</w:t>
      </w:r>
    </w:p>
    <w:p w14:paraId="44662FB5" w14:textId="43EAFE32" w:rsidR="00F67370" w:rsidRPr="00A87EB0" w:rsidRDefault="00F67370" w:rsidP="008238CE">
      <w:pPr>
        <w:numPr>
          <w:ilvl w:val="1"/>
          <w:numId w:val="4"/>
        </w:numPr>
        <w:spacing w:after="40"/>
        <w:ind w:left="681" w:hanging="397"/>
        <w:rPr>
          <w:rFonts w:ascii="Arial Narrow" w:hAnsi="Arial Narrow" w:cs="Arial"/>
          <w:sz w:val="22"/>
          <w:szCs w:val="22"/>
        </w:rPr>
      </w:pPr>
      <w:r w:rsidRPr="00AC6A59">
        <w:rPr>
          <w:rFonts w:ascii="Arial Narrow" w:hAnsi="Arial Narrow" w:cs="Arial"/>
          <w:iCs/>
          <w:sz w:val="22"/>
          <w:szCs w:val="22"/>
        </w:rPr>
        <w:t xml:space="preserve">pocztą elektroniczną – na adres: </w:t>
      </w:r>
      <w:r w:rsidR="00676AEB" w:rsidRPr="00CD6458">
        <w:rPr>
          <w:rFonts w:ascii="Arial Narrow" w:hAnsi="Arial Narrow" w:cs="Arial"/>
          <w:iCs/>
          <w:sz w:val="22"/>
          <w:szCs w:val="22"/>
        </w:rPr>
        <w:t>leszek</w:t>
      </w:r>
      <w:r w:rsidR="000B0AAC" w:rsidRPr="00CD6458">
        <w:rPr>
          <w:rFonts w:ascii="Arial Narrow" w:hAnsi="Arial Narrow" w:cs="Arial"/>
          <w:iCs/>
          <w:sz w:val="22"/>
          <w:szCs w:val="22"/>
        </w:rPr>
        <w:t>.</w:t>
      </w:r>
      <w:r w:rsidR="00676AEB" w:rsidRPr="00CD6458">
        <w:rPr>
          <w:rFonts w:ascii="Arial Narrow" w:hAnsi="Arial Narrow" w:cs="Arial"/>
          <w:iCs/>
          <w:sz w:val="22"/>
          <w:szCs w:val="22"/>
        </w:rPr>
        <w:t>filipski</w:t>
      </w:r>
      <w:r w:rsidR="009037B4" w:rsidRPr="009037B4">
        <w:rPr>
          <w:rFonts w:ascii="Arial Narrow" w:hAnsi="Arial Narrow" w:cs="Arial"/>
          <w:iCs/>
          <w:sz w:val="22"/>
          <w:szCs w:val="22"/>
        </w:rPr>
        <w:t>@energa.pl</w:t>
      </w:r>
      <w:r w:rsidRPr="00AC6A59">
        <w:rPr>
          <w:rFonts w:ascii="Arial Narrow" w:hAnsi="Arial Narrow" w:cs="Arial"/>
          <w:iCs/>
          <w:sz w:val="22"/>
          <w:szCs w:val="22"/>
        </w:rPr>
        <w:t>, z dopiskiem w tytule wiadomości: „</w:t>
      </w:r>
      <w:r w:rsidR="009A4F3D" w:rsidRPr="009A4F3D">
        <w:rPr>
          <w:rFonts w:ascii="Arial Narrow" w:hAnsi="Arial Narrow" w:cs="Arial"/>
          <w:bCs/>
          <w:iCs/>
          <w:sz w:val="22"/>
          <w:szCs w:val="22"/>
        </w:rPr>
        <w:t>P/</w:t>
      </w:r>
      <w:r w:rsidR="002729EC" w:rsidRPr="002729EC">
        <w:rPr>
          <w:rFonts w:ascii="Arial Narrow" w:hAnsi="Arial Narrow" w:cs="Arial"/>
          <w:bCs/>
          <w:iCs/>
          <w:sz w:val="22"/>
          <w:szCs w:val="22"/>
        </w:rPr>
        <w:t>1/AZ/00</w:t>
      </w:r>
      <w:r w:rsidR="00150B72">
        <w:rPr>
          <w:rFonts w:ascii="Arial Narrow" w:hAnsi="Arial Narrow" w:cs="Arial"/>
          <w:bCs/>
          <w:iCs/>
          <w:sz w:val="22"/>
          <w:szCs w:val="22"/>
        </w:rPr>
        <w:t>113</w:t>
      </w:r>
      <w:r w:rsidR="002729EC" w:rsidRPr="002729EC">
        <w:rPr>
          <w:rFonts w:ascii="Arial Narrow" w:hAnsi="Arial Narrow" w:cs="Arial"/>
          <w:bCs/>
          <w:iCs/>
          <w:sz w:val="22"/>
          <w:szCs w:val="22"/>
        </w:rPr>
        <w:t>/17</w:t>
      </w:r>
      <w:r w:rsidR="009A4F3D">
        <w:rPr>
          <w:rFonts w:ascii="Arial Narrow" w:hAnsi="Arial Narrow" w:cs="Arial"/>
          <w:bCs/>
          <w:iCs/>
          <w:sz w:val="22"/>
          <w:szCs w:val="22"/>
        </w:rPr>
        <w:t xml:space="preserve"> - ….</w:t>
      </w:r>
      <w:r w:rsidRPr="00AC6A59">
        <w:rPr>
          <w:rFonts w:ascii="Arial Narrow" w:hAnsi="Arial Narrow" w:cs="Arial"/>
          <w:iCs/>
          <w:sz w:val="22"/>
          <w:szCs w:val="22"/>
        </w:rPr>
        <w:t>”.</w:t>
      </w:r>
    </w:p>
    <w:p w14:paraId="1F41004F" w14:textId="251069A0" w:rsidR="00A87EB0" w:rsidRPr="00C95085" w:rsidRDefault="00A87EB0" w:rsidP="008238CE">
      <w:pPr>
        <w:numPr>
          <w:ilvl w:val="0"/>
          <w:numId w:val="4"/>
        </w:numPr>
        <w:spacing w:after="40"/>
        <w:rPr>
          <w:rFonts w:ascii="Arial Narrow" w:hAnsi="Arial Narrow" w:cs="Arial"/>
          <w:sz w:val="22"/>
          <w:szCs w:val="22"/>
        </w:rPr>
      </w:pPr>
      <w:r w:rsidRPr="00C95085">
        <w:rPr>
          <w:rFonts w:ascii="Arial Narrow" w:hAnsi="Arial Narrow" w:cs="Arial"/>
          <w:sz w:val="22"/>
          <w:szCs w:val="22"/>
        </w:rPr>
        <w:t xml:space="preserve">Osobą uprawnioną do porozumiewania się z wykonawcami jest </w:t>
      </w:r>
      <w:r w:rsidR="00676AEB">
        <w:rPr>
          <w:rFonts w:ascii="Arial Narrow" w:hAnsi="Arial Narrow" w:cs="Arial"/>
          <w:iCs/>
          <w:sz w:val="22"/>
          <w:szCs w:val="22"/>
        </w:rPr>
        <w:t>Leszek</w:t>
      </w:r>
      <w:r w:rsidR="00676AEB" w:rsidRPr="00C95085">
        <w:rPr>
          <w:rFonts w:ascii="Arial Narrow" w:hAnsi="Arial Narrow" w:cs="Arial"/>
          <w:iCs/>
          <w:sz w:val="22"/>
          <w:szCs w:val="22"/>
        </w:rPr>
        <w:t xml:space="preserve"> </w:t>
      </w:r>
      <w:r w:rsidR="00676AEB">
        <w:rPr>
          <w:rFonts w:ascii="Arial Narrow" w:hAnsi="Arial Narrow" w:cs="Arial"/>
          <w:iCs/>
          <w:sz w:val="22"/>
          <w:szCs w:val="22"/>
        </w:rPr>
        <w:t>Filipski</w:t>
      </w:r>
      <w:r w:rsidRPr="00C95085">
        <w:rPr>
          <w:rFonts w:ascii="Arial Narrow" w:hAnsi="Arial Narrow" w:cs="Arial"/>
          <w:sz w:val="22"/>
          <w:szCs w:val="22"/>
        </w:rPr>
        <w:t>, e-mail:</w:t>
      </w:r>
      <w:r w:rsidR="000B0AAC" w:rsidRPr="00C95085">
        <w:rPr>
          <w:rStyle w:val="Hipercze"/>
          <w:rFonts w:ascii="Arial Narrow" w:hAnsi="Arial Narrow" w:cs="Arial"/>
          <w:color w:val="auto"/>
          <w:sz w:val="22"/>
          <w:szCs w:val="22"/>
          <w:u w:val="none"/>
        </w:rPr>
        <w:t xml:space="preserve"> </w:t>
      </w:r>
      <w:r w:rsidR="00676AEB">
        <w:rPr>
          <w:rStyle w:val="Hipercze"/>
          <w:rFonts w:ascii="Arial Narrow" w:hAnsi="Arial Narrow" w:cs="Arial"/>
          <w:color w:val="auto"/>
          <w:sz w:val="22"/>
          <w:szCs w:val="22"/>
        </w:rPr>
        <w:t>leszek</w:t>
      </w:r>
      <w:r w:rsidR="000B0AAC" w:rsidRPr="00C95085">
        <w:rPr>
          <w:rStyle w:val="Hipercze"/>
          <w:rFonts w:ascii="Arial Narrow" w:hAnsi="Arial Narrow" w:cs="Arial"/>
          <w:color w:val="auto"/>
          <w:sz w:val="22"/>
          <w:szCs w:val="22"/>
        </w:rPr>
        <w:t>.</w:t>
      </w:r>
      <w:r w:rsidR="00676AEB">
        <w:rPr>
          <w:rStyle w:val="Hipercze"/>
          <w:rFonts w:ascii="Arial Narrow" w:hAnsi="Arial Narrow" w:cs="Arial"/>
          <w:color w:val="auto"/>
          <w:sz w:val="22"/>
          <w:szCs w:val="22"/>
        </w:rPr>
        <w:t>filipski</w:t>
      </w:r>
      <w:r w:rsidR="000B0AAC" w:rsidRPr="00C95085">
        <w:rPr>
          <w:rStyle w:val="Hipercze"/>
          <w:rFonts w:ascii="Arial Narrow" w:hAnsi="Arial Narrow" w:cs="Arial"/>
          <w:color w:val="auto"/>
          <w:sz w:val="22"/>
          <w:szCs w:val="22"/>
        </w:rPr>
        <w:t>@energa.pl</w:t>
      </w:r>
      <w:r w:rsidRPr="00C95085">
        <w:rPr>
          <w:rFonts w:ascii="Arial Narrow" w:hAnsi="Arial Narrow" w:cs="Arial"/>
          <w:sz w:val="22"/>
          <w:szCs w:val="22"/>
        </w:rPr>
        <w:t>,</w:t>
      </w:r>
      <w:r w:rsidRPr="00C95085">
        <w:rPr>
          <w:rFonts w:ascii="Arial Narrow" w:hAnsi="Arial Narrow" w:cs="Arial"/>
          <w:iCs/>
          <w:sz w:val="22"/>
          <w:szCs w:val="22"/>
        </w:rPr>
        <w:t xml:space="preserve"> </w:t>
      </w:r>
      <w:r w:rsidR="00676AEB" w:rsidRPr="00C95085">
        <w:rPr>
          <w:rFonts w:ascii="Arial Narrow" w:hAnsi="Arial Narrow" w:cs="Arial"/>
          <w:iCs/>
          <w:sz w:val="22"/>
          <w:szCs w:val="22"/>
        </w:rPr>
        <w:t>a</w:t>
      </w:r>
      <w:r w:rsidR="00676AEB">
        <w:rPr>
          <w:rFonts w:ascii="Arial Narrow" w:hAnsi="Arial Narrow" w:cs="Arial"/>
          <w:iCs/>
          <w:sz w:val="22"/>
          <w:szCs w:val="22"/>
        </w:rPr>
        <w:t> </w:t>
      </w:r>
      <w:r w:rsidRPr="00C95085">
        <w:rPr>
          <w:rFonts w:ascii="Arial Narrow" w:hAnsi="Arial Narrow" w:cs="Arial"/>
          <w:iCs/>
          <w:sz w:val="22"/>
          <w:szCs w:val="22"/>
        </w:rPr>
        <w:t>pod</w:t>
      </w:r>
      <w:r w:rsidRPr="00C95085">
        <w:rPr>
          <w:rFonts w:ascii="Arial Narrow" w:hAnsi="Arial Narrow" w:cs="Arial"/>
          <w:b/>
          <w:iCs/>
          <w:sz w:val="22"/>
          <w:szCs w:val="22"/>
        </w:rPr>
        <w:t xml:space="preserve"> </w:t>
      </w:r>
      <w:r w:rsidRPr="00C95085">
        <w:rPr>
          <w:rFonts w:ascii="Arial Narrow" w:hAnsi="Arial Narrow" w:cs="Arial"/>
          <w:iCs/>
          <w:sz w:val="22"/>
          <w:szCs w:val="22"/>
        </w:rPr>
        <w:t xml:space="preserve">jego nieobecność – </w:t>
      </w:r>
      <w:r w:rsidR="00676AEB">
        <w:rPr>
          <w:rFonts w:ascii="Arial Narrow" w:hAnsi="Arial Narrow" w:cs="Arial"/>
          <w:iCs/>
          <w:sz w:val="22"/>
          <w:szCs w:val="22"/>
        </w:rPr>
        <w:t>Patrycja</w:t>
      </w:r>
      <w:r w:rsidR="00676AEB" w:rsidRPr="00C95085">
        <w:rPr>
          <w:rFonts w:ascii="Arial Narrow" w:hAnsi="Arial Narrow" w:cs="Arial"/>
          <w:iCs/>
          <w:sz w:val="22"/>
          <w:szCs w:val="22"/>
        </w:rPr>
        <w:t xml:space="preserve"> </w:t>
      </w:r>
      <w:r w:rsidR="00676AEB">
        <w:rPr>
          <w:rFonts w:ascii="Arial Narrow" w:hAnsi="Arial Narrow" w:cs="Arial"/>
          <w:iCs/>
          <w:sz w:val="22"/>
          <w:szCs w:val="22"/>
        </w:rPr>
        <w:t>Joka</w:t>
      </w:r>
      <w:r w:rsidRPr="00C95085">
        <w:rPr>
          <w:rFonts w:ascii="Arial Narrow" w:hAnsi="Arial Narrow" w:cs="Arial"/>
          <w:iCs/>
          <w:sz w:val="22"/>
          <w:szCs w:val="22"/>
        </w:rPr>
        <w:t xml:space="preserve">, e-mail: </w:t>
      </w:r>
      <w:hyperlink r:id="rId14" w:history="1">
        <w:r w:rsidR="00676AEB" w:rsidRPr="00CD6458">
          <w:rPr>
            <w:rStyle w:val="Hipercze"/>
            <w:rFonts w:ascii="Arial Narrow" w:hAnsi="Arial Narrow" w:cs="Arial"/>
            <w:sz w:val="22"/>
            <w:szCs w:val="22"/>
          </w:rPr>
          <w:t>patrycja.joka@energa.pl</w:t>
        </w:r>
      </w:hyperlink>
      <w:r w:rsidRPr="00C95085">
        <w:rPr>
          <w:rFonts w:ascii="Arial Narrow" w:hAnsi="Arial Narrow" w:cs="Arial"/>
          <w:sz w:val="22"/>
          <w:szCs w:val="22"/>
        </w:rPr>
        <w:t>.</w:t>
      </w:r>
    </w:p>
    <w:p w14:paraId="0FE822F9" w14:textId="436262BE" w:rsidR="002729EC" w:rsidRPr="008467A8" w:rsidRDefault="002729EC" w:rsidP="008238CE">
      <w:pPr>
        <w:numPr>
          <w:ilvl w:val="0"/>
          <w:numId w:val="4"/>
        </w:numPr>
        <w:spacing w:after="0"/>
        <w:rPr>
          <w:rFonts w:ascii="Arial Narrow" w:hAnsi="Arial Narrow" w:cs="Arial"/>
          <w:sz w:val="22"/>
          <w:szCs w:val="22"/>
        </w:rPr>
      </w:pPr>
      <w:r w:rsidRPr="008467A8">
        <w:rPr>
          <w:rFonts w:ascii="Arial Narrow" w:hAnsi="Arial Narrow" w:cs="Arial"/>
          <w:sz w:val="22"/>
          <w:szCs w:val="22"/>
        </w:rPr>
        <w:t>Wszelkie zawiadomienia, oświadczenia, wnioski oraz informacje przekazane w formie elektronicznej wymagają na żądanie każdej ze stron, niezwłocznego potwierdzenia faktu ich otrzymania. Jeżeli wykonawca przyjmując dokument nie potwierdzi zwrotnie faktu odbioru dokumentu, za dostatecznie udokumentowanie faktu skutecznego doręczenia zostanie uznany pozytywny raport z urządzenia poczty elektronicznej.</w:t>
      </w:r>
    </w:p>
    <w:p w14:paraId="1BB58A1A" w14:textId="77777777" w:rsidR="00504EE2" w:rsidRPr="001676DF" w:rsidRDefault="00504EE2" w:rsidP="00504EE2">
      <w:pPr>
        <w:pStyle w:val="tekst"/>
        <w:spacing w:before="0" w:after="0"/>
        <w:rPr>
          <w:rFonts w:ascii="Arial Narrow" w:hAnsi="Arial Narrow" w:cs="Arial"/>
          <w:b/>
          <w:color w:val="0000FF"/>
          <w:kern w:val="144"/>
          <w:sz w:val="22"/>
          <w:szCs w:val="22"/>
          <w:highlight w:val="yellow"/>
        </w:rPr>
      </w:pPr>
    </w:p>
    <w:p w14:paraId="1E7FD227" w14:textId="77777777" w:rsidR="00692CD9" w:rsidRPr="00E06928" w:rsidRDefault="00692CD9"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E06928">
        <w:rPr>
          <w:rFonts w:ascii="Arial Narrow" w:hAnsi="Arial Narrow" w:cs="Arial"/>
          <w:b/>
          <w:sz w:val="22"/>
          <w:szCs w:val="22"/>
        </w:rPr>
        <w:t xml:space="preserve">WYJAŚNIENIA I ZMIANY TREŚCI </w:t>
      </w:r>
      <w:r w:rsidR="00C87AEF">
        <w:rPr>
          <w:rFonts w:ascii="Arial Narrow" w:hAnsi="Arial Narrow" w:cs="Arial"/>
          <w:b/>
          <w:sz w:val="22"/>
          <w:szCs w:val="22"/>
        </w:rPr>
        <w:t>SIWZ</w:t>
      </w:r>
    </w:p>
    <w:p w14:paraId="28ADD951" w14:textId="45E31082" w:rsidR="00692CD9" w:rsidRPr="00E06928" w:rsidRDefault="00692CD9" w:rsidP="00AA0069">
      <w:pPr>
        <w:numPr>
          <w:ilvl w:val="0"/>
          <w:numId w:val="22"/>
        </w:numPr>
        <w:spacing w:after="60"/>
        <w:rPr>
          <w:rFonts w:ascii="Arial Narrow" w:hAnsi="Arial Narrow" w:cs="Arial"/>
          <w:sz w:val="22"/>
          <w:szCs w:val="22"/>
        </w:rPr>
      </w:pPr>
      <w:r w:rsidRPr="00E06928">
        <w:rPr>
          <w:rFonts w:ascii="Arial Narrow" w:hAnsi="Arial Narrow" w:cs="Arial"/>
          <w:sz w:val="22"/>
          <w:szCs w:val="22"/>
        </w:rPr>
        <w:t xml:space="preserve">Wykonawca w trakcie postępowania może zwrócić się do zamawiającego o wyjaśnienie treści </w:t>
      </w:r>
      <w:r w:rsidR="00C87AEF">
        <w:rPr>
          <w:rFonts w:ascii="Arial Narrow" w:hAnsi="Arial Narrow" w:cs="Arial"/>
          <w:sz w:val="22"/>
          <w:szCs w:val="22"/>
        </w:rPr>
        <w:t>SIWZ</w:t>
      </w:r>
      <w:r w:rsidRPr="00E06928">
        <w:rPr>
          <w:rFonts w:ascii="Arial Narrow" w:hAnsi="Arial Narrow" w:cs="Arial"/>
          <w:sz w:val="22"/>
          <w:szCs w:val="22"/>
        </w:rPr>
        <w:t xml:space="preserve">. Zamawiający udzieli wyjaśnień niezwłocznie, jednak nie później niż na 6 dni przed upływem terminu składania ofert pod warunkiem, że wniosek o wyjaśnienie treści </w:t>
      </w:r>
      <w:r w:rsidR="00C87AEF">
        <w:rPr>
          <w:rFonts w:ascii="Arial Narrow" w:hAnsi="Arial Narrow" w:cs="Arial"/>
          <w:sz w:val="22"/>
          <w:szCs w:val="22"/>
        </w:rPr>
        <w:t>SIWZ</w:t>
      </w:r>
      <w:r w:rsidRPr="00E06928">
        <w:rPr>
          <w:rFonts w:ascii="Arial Narrow" w:hAnsi="Arial Narrow" w:cs="Arial"/>
          <w:sz w:val="22"/>
          <w:szCs w:val="22"/>
        </w:rPr>
        <w:t xml:space="preserve"> wpłyn</w:t>
      </w:r>
      <w:r>
        <w:rPr>
          <w:rFonts w:ascii="Arial Narrow" w:hAnsi="Arial Narrow" w:cs="Arial"/>
          <w:sz w:val="22"/>
          <w:szCs w:val="22"/>
        </w:rPr>
        <w:t>ie</w:t>
      </w:r>
      <w:r w:rsidRPr="00E06928">
        <w:rPr>
          <w:rFonts w:ascii="Arial Narrow" w:hAnsi="Arial Narrow" w:cs="Arial"/>
          <w:sz w:val="22"/>
          <w:szCs w:val="22"/>
        </w:rPr>
        <w:t xml:space="preserve"> do zamawiającego nie później niż do końca dnia, w którym upły</w:t>
      </w:r>
      <w:r>
        <w:rPr>
          <w:rFonts w:ascii="Arial Narrow" w:hAnsi="Arial Narrow" w:cs="Arial"/>
          <w:sz w:val="22"/>
          <w:szCs w:val="22"/>
        </w:rPr>
        <w:t>nie</w:t>
      </w:r>
      <w:r w:rsidRPr="00E06928">
        <w:rPr>
          <w:rFonts w:ascii="Arial Narrow" w:hAnsi="Arial Narrow" w:cs="Arial"/>
          <w:sz w:val="22"/>
          <w:szCs w:val="22"/>
        </w:rPr>
        <w:t xml:space="preserve"> połowa wyznaczonego terminu składania ofert. Przedłużenie terminu składania ofert nie wpły</w:t>
      </w:r>
      <w:r>
        <w:rPr>
          <w:rFonts w:ascii="Arial Narrow" w:hAnsi="Arial Narrow" w:cs="Arial"/>
          <w:sz w:val="22"/>
          <w:szCs w:val="22"/>
        </w:rPr>
        <w:t>nie</w:t>
      </w:r>
      <w:r w:rsidRPr="00E06928">
        <w:rPr>
          <w:rFonts w:ascii="Arial Narrow" w:hAnsi="Arial Narrow" w:cs="Arial"/>
          <w:sz w:val="22"/>
          <w:szCs w:val="22"/>
        </w:rPr>
        <w:t xml:space="preserve"> na bieg terminu składania tego wniosku.</w:t>
      </w:r>
    </w:p>
    <w:p w14:paraId="3076C647" w14:textId="7E5EEF38" w:rsidR="002418B5" w:rsidRPr="00E06928" w:rsidRDefault="00692CD9" w:rsidP="00AA0069">
      <w:pPr>
        <w:numPr>
          <w:ilvl w:val="0"/>
          <w:numId w:val="22"/>
        </w:numPr>
        <w:spacing w:after="60"/>
        <w:rPr>
          <w:rFonts w:ascii="Arial Narrow" w:hAnsi="Arial Narrow" w:cs="Arial"/>
          <w:sz w:val="22"/>
          <w:szCs w:val="22"/>
        </w:rPr>
      </w:pPr>
      <w:r w:rsidRPr="00E06928">
        <w:rPr>
          <w:rFonts w:ascii="Arial Narrow" w:hAnsi="Arial Narrow" w:cs="Arial"/>
          <w:sz w:val="22"/>
          <w:szCs w:val="22"/>
        </w:rPr>
        <w:t xml:space="preserve">Treść zapytań wraz z wyjaśnieniami zamawiający przekaże wszystkim wykonawcom, którym doręczono </w:t>
      </w:r>
      <w:r w:rsidR="00C87AEF">
        <w:rPr>
          <w:rFonts w:ascii="Arial Narrow" w:hAnsi="Arial Narrow" w:cs="Arial"/>
          <w:sz w:val="22"/>
          <w:szCs w:val="22"/>
        </w:rPr>
        <w:t>SIWZ</w:t>
      </w:r>
      <w:r w:rsidRPr="00E06928">
        <w:rPr>
          <w:rFonts w:ascii="Arial Narrow" w:hAnsi="Arial Narrow" w:cs="Arial"/>
          <w:sz w:val="22"/>
          <w:szCs w:val="22"/>
        </w:rPr>
        <w:t xml:space="preserve"> oraz zamieści na swojej stronie internetowej </w:t>
      </w:r>
      <w:hyperlink r:id="rId15" w:tgtFrame="_blank" w:tooltip="Platforma zakupowa ENERGA-OPERATOR SA" w:history="1">
        <w:r w:rsidR="00B376C9" w:rsidRPr="002729EC">
          <w:rPr>
            <w:rStyle w:val="Hipercze"/>
            <w:rFonts w:ascii="Arial Narrow" w:hAnsi="Arial Narrow" w:cs="Arial"/>
            <w:color w:val="auto"/>
            <w:spacing w:val="-2"/>
            <w:sz w:val="22"/>
            <w:szCs w:val="22"/>
          </w:rPr>
          <w:t>http://zakupy.energa-operator.pl/</w:t>
        </w:r>
      </w:hyperlink>
      <w:r w:rsidR="002418B5">
        <w:rPr>
          <w:rFonts w:ascii="Arial Narrow" w:hAnsi="Arial Narrow" w:cs="Arial"/>
          <w:sz w:val="22"/>
          <w:szCs w:val="22"/>
        </w:rPr>
        <w:t xml:space="preserve">, </w:t>
      </w:r>
      <w:r w:rsidR="002418B5" w:rsidRPr="00E06928">
        <w:rPr>
          <w:rFonts w:ascii="Arial Narrow" w:hAnsi="Arial Narrow" w:cs="Arial"/>
          <w:sz w:val="22"/>
          <w:szCs w:val="22"/>
        </w:rPr>
        <w:t>nie ujawni</w:t>
      </w:r>
      <w:r w:rsidR="002418B5">
        <w:rPr>
          <w:rFonts w:ascii="Arial Narrow" w:hAnsi="Arial Narrow" w:cs="Arial"/>
          <w:sz w:val="22"/>
          <w:szCs w:val="22"/>
        </w:rPr>
        <w:t>ając</w:t>
      </w:r>
      <w:r w:rsidR="002418B5" w:rsidRPr="00E06928">
        <w:rPr>
          <w:rFonts w:ascii="Arial Narrow" w:hAnsi="Arial Narrow" w:cs="Arial"/>
          <w:sz w:val="22"/>
          <w:szCs w:val="22"/>
        </w:rPr>
        <w:t xml:space="preserve"> źródła zapytania.</w:t>
      </w:r>
    </w:p>
    <w:p w14:paraId="57A16111" w14:textId="465C7045" w:rsidR="00692CD9" w:rsidRPr="00E06928" w:rsidRDefault="00692CD9" w:rsidP="00AA0069">
      <w:pPr>
        <w:numPr>
          <w:ilvl w:val="0"/>
          <w:numId w:val="22"/>
        </w:numPr>
        <w:spacing w:after="60"/>
        <w:rPr>
          <w:rFonts w:ascii="Arial Narrow" w:hAnsi="Arial Narrow" w:cs="Arial"/>
          <w:sz w:val="22"/>
          <w:szCs w:val="22"/>
        </w:rPr>
      </w:pPr>
      <w:r w:rsidRPr="00E06928">
        <w:rPr>
          <w:rFonts w:ascii="Arial Narrow" w:hAnsi="Arial Narrow" w:cs="Arial"/>
          <w:sz w:val="22"/>
          <w:szCs w:val="22"/>
        </w:rPr>
        <w:t xml:space="preserve">W uzasadnionych przypadkach zamawiający może przed upływem terminu składania ofert zmienić treść </w:t>
      </w:r>
      <w:r w:rsidR="00C87AEF">
        <w:rPr>
          <w:rFonts w:ascii="Arial Narrow" w:hAnsi="Arial Narrow" w:cs="Arial"/>
          <w:sz w:val="22"/>
          <w:szCs w:val="22"/>
        </w:rPr>
        <w:t>SIWZ</w:t>
      </w:r>
      <w:r w:rsidRPr="00E06928">
        <w:rPr>
          <w:rFonts w:ascii="Arial Narrow" w:hAnsi="Arial Narrow" w:cs="Arial"/>
          <w:sz w:val="22"/>
          <w:szCs w:val="22"/>
        </w:rPr>
        <w:t xml:space="preserve">. </w:t>
      </w:r>
      <w:r w:rsidRPr="00B376C9">
        <w:rPr>
          <w:rFonts w:ascii="Arial Narrow" w:hAnsi="Arial Narrow" w:cs="Arial"/>
          <w:sz w:val="22"/>
          <w:szCs w:val="22"/>
        </w:rPr>
        <w:t xml:space="preserve">Dokonaną zmianę treści </w:t>
      </w:r>
      <w:r w:rsidR="00C87AEF" w:rsidRPr="00B376C9">
        <w:rPr>
          <w:rFonts w:ascii="Arial Narrow" w:hAnsi="Arial Narrow" w:cs="Arial"/>
          <w:sz w:val="22"/>
          <w:szCs w:val="22"/>
        </w:rPr>
        <w:t>SIWZ</w:t>
      </w:r>
      <w:r w:rsidRPr="00B376C9">
        <w:rPr>
          <w:rFonts w:ascii="Arial Narrow" w:hAnsi="Arial Narrow" w:cs="Arial"/>
          <w:sz w:val="22"/>
          <w:szCs w:val="22"/>
        </w:rPr>
        <w:t xml:space="preserve"> zamawiający udostępni na swojej stronie internetowej </w:t>
      </w:r>
      <w:hyperlink r:id="rId16" w:tgtFrame="_blank" w:tooltip="Platforma zakupowa ENERGA-OPERATOR SA" w:history="1">
        <w:r w:rsidR="00B376C9" w:rsidRPr="002729EC">
          <w:rPr>
            <w:rStyle w:val="Hipercze"/>
            <w:rFonts w:ascii="Arial Narrow" w:hAnsi="Arial Narrow" w:cs="Arial"/>
            <w:color w:val="auto"/>
            <w:spacing w:val="-2"/>
            <w:sz w:val="22"/>
            <w:szCs w:val="22"/>
          </w:rPr>
          <w:t>http://zakupy.energa-operator.pl/</w:t>
        </w:r>
      </w:hyperlink>
      <w:r w:rsidRPr="00B376C9">
        <w:rPr>
          <w:rFonts w:ascii="Arial Narrow" w:hAnsi="Arial Narrow" w:cs="Arial"/>
          <w:sz w:val="22"/>
          <w:szCs w:val="22"/>
        </w:rPr>
        <w:t>.</w:t>
      </w:r>
    </w:p>
    <w:p w14:paraId="6515A9C2" w14:textId="77777777" w:rsidR="00692CD9" w:rsidRPr="007D5730" w:rsidRDefault="00692CD9" w:rsidP="00AA0069">
      <w:pPr>
        <w:numPr>
          <w:ilvl w:val="0"/>
          <w:numId w:val="22"/>
        </w:numPr>
        <w:spacing w:after="40"/>
        <w:rPr>
          <w:rFonts w:ascii="Arial Narrow" w:hAnsi="Arial Narrow" w:cs="Arial"/>
          <w:sz w:val="22"/>
          <w:szCs w:val="22"/>
        </w:rPr>
      </w:pPr>
      <w:r w:rsidRPr="007D5730">
        <w:rPr>
          <w:rFonts w:ascii="Arial Narrow" w:hAnsi="Arial Narrow" w:cs="Arial"/>
          <w:sz w:val="22"/>
          <w:szCs w:val="22"/>
        </w:rPr>
        <w:t xml:space="preserve">W przypadku, gdy zmiana treści </w:t>
      </w:r>
      <w:r w:rsidR="00C87AEF" w:rsidRPr="007D5730">
        <w:rPr>
          <w:rFonts w:ascii="Arial Narrow" w:hAnsi="Arial Narrow" w:cs="Arial"/>
          <w:sz w:val="22"/>
          <w:szCs w:val="22"/>
        </w:rPr>
        <w:t>SIWZ</w:t>
      </w:r>
      <w:r w:rsidRPr="007D5730">
        <w:rPr>
          <w:rFonts w:ascii="Arial Narrow" w:hAnsi="Arial Narrow" w:cs="Arial"/>
          <w:sz w:val="22"/>
          <w:szCs w:val="22"/>
        </w:rPr>
        <w:t xml:space="preserve"> prowadzić będzie do zmiany treści ogłoszenia o zamówieniu zamawiający:</w:t>
      </w:r>
    </w:p>
    <w:p w14:paraId="0B1E567D" w14:textId="77777777" w:rsidR="00692CD9" w:rsidRPr="007D5730" w:rsidRDefault="00692CD9" w:rsidP="00AA0069">
      <w:pPr>
        <w:numPr>
          <w:ilvl w:val="1"/>
          <w:numId w:val="22"/>
        </w:numPr>
        <w:tabs>
          <w:tab w:val="clear" w:pos="737"/>
        </w:tabs>
        <w:spacing w:after="40"/>
        <w:ind w:left="709" w:hanging="425"/>
        <w:rPr>
          <w:rFonts w:ascii="Arial Narrow" w:hAnsi="Arial Narrow" w:cs="Arial"/>
          <w:sz w:val="22"/>
          <w:szCs w:val="22"/>
        </w:rPr>
      </w:pPr>
      <w:r w:rsidRPr="007D5730">
        <w:rPr>
          <w:rFonts w:ascii="Arial Narrow" w:hAnsi="Arial Narrow" w:cs="Arial"/>
          <w:sz w:val="22"/>
          <w:szCs w:val="22"/>
        </w:rPr>
        <w:lastRenderedPageBreak/>
        <w:t>przekaże Urzędowi Publikacji Unii Europejskiej ogłoszenie dodatkowych informacji, informacji o niekompletnej procedurze lub sprostowania,</w:t>
      </w:r>
    </w:p>
    <w:p w14:paraId="25E8B92D" w14:textId="77777777" w:rsidR="00692CD9" w:rsidRPr="00B376C9" w:rsidRDefault="00692CD9" w:rsidP="00AA0069">
      <w:pPr>
        <w:numPr>
          <w:ilvl w:val="1"/>
          <w:numId w:val="22"/>
        </w:numPr>
        <w:tabs>
          <w:tab w:val="clear" w:pos="737"/>
        </w:tabs>
        <w:spacing w:after="60"/>
        <w:ind w:left="709" w:hanging="425"/>
        <w:rPr>
          <w:rFonts w:ascii="Arial Narrow" w:hAnsi="Arial Narrow" w:cs="Arial"/>
          <w:spacing w:val="-2"/>
          <w:sz w:val="22"/>
          <w:szCs w:val="22"/>
        </w:rPr>
      </w:pPr>
      <w:r w:rsidRPr="00B376C9">
        <w:rPr>
          <w:rFonts w:ascii="Arial Narrow" w:hAnsi="Arial Narrow" w:cs="Arial"/>
          <w:spacing w:val="-2"/>
          <w:sz w:val="22"/>
          <w:szCs w:val="22"/>
        </w:rPr>
        <w:t>przedłuży termin składania ofert o czas niezbędny do wprowadzenia zmian w ofertach, jeśli będzie to konieczne.</w:t>
      </w:r>
    </w:p>
    <w:p w14:paraId="6C14BCED" w14:textId="224ABF9E" w:rsidR="00692CD9" w:rsidRPr="00E06928" w:rsidRDefault="00692CD9" w:rsidP="00AA0069">
      <w:pPr>
        <w:numPr>
          <w:ilvl w:val="0"/>
          <w:numId w:val="22"/>
        </w:numPr>
        <w:spacing w:after="60"/>
        <w:rPr>
          <w:rFonts w:ascii="Arial Narrow" w:hAnsi="Arial Narrow" w:cs="Arial"/>
          <w:sz w:val="22"/>
          <w:szCs w:val="22"/>
        </w:rPr>
      </w:pPr>
      <w:r w:rsidRPr="00E06928">
        <w:rPr>
          <w:rFonts w:ascii="Arial Narrow" w:hAnsi="Arial Narrow" w:cs="Arial"/>
          <w:sz w:val="22"/>
          <w:szCs w:val="22"/>
        </w:rPr>
        <w:t>Jeśli zmiana, o której mowa w pkt 4</w:t>
      </w:r>
      <w:r w:rsidR="00F23A31">
        <w:rPr>
          <w:rFonts w:ascii="Arial Narrow" w:hAnsi="Arial Narrow" w:cs="Arial"/>
          <w:sz w:val="22"/>
          <w:szCs w:val="22"/>
        </w:rPr>
        <w:t>,</w:t>
      </w:r>
      <w:r w:rsidRPr="00E06928">
        <w:rPr>
          <w:rFonts w:ascii="Arial Narrow" w:hAnsi="Arial Narrow" w:cs="Arial"/>
          <w:sz w:val="22"/>
          <w:szCs w:val="22"/>
        </w:rPr>
        <w:t xml:space="preserve"> będzie istotna, w szczególności dotyczyć będzie określenia przedmiotu, wielkości lub zakresu zamówienia, kryteriów oceny ofert, warunków udziału w postępowaniu lub sposobu oceny ich spełnienia, zamawiający przedłuży termin składania ofert o czas niezbędny do wprowadzenia zmian w ofertach z tym, że nie krótszy jednak niż </w:t>
      </w:r>
      <w:r>
        <w:rPr>
          <w:rFonts w:ascii="Arial Narrow" w:hAnsi="Arial Narrow" w:cs="Arial"/>
          <w:sz w:val="22"/>
          <w:szCs w:val="22"/>
        </w:rPr>
        <w:t>15</w:t>
      </w:r>
      <w:r w:rsidRPr="00E06928">
        <w:rPr>
          <w:rFonts w:ascii="Arial Narrow" w:hAnsi="Arial Narrow" w:cs="Arial"/>
          <w:sz w:val="22"/>
          <w:szCs w:val="22"/>
        </w:rPr>
        <w:t xml:space="preserve"> dni od dnia przekazania zmiany ogłoszenia Urzędowi Publikacji Unii Europejskiej.</w:t>
      </w:r>
    </w:p>
    <w:p w14:paraId="72A0B82C" w14:textId="1EEDE67A" w:rsidR="00692CD9" w:rsidRPr="007D5730" w:rsidRDefault="00692CD9" w:rsidP="00AA0069">
      <w:pPr>
        <w:numPr>
          <w:ilvl w:val="0"/>
          <w:numId w:val="22"/>
        </w:numPr>
        <w:spacing w:after="0"/>
        <w:rPr>
          <w:rFonts w:ascii="Arial Narrow" w:hAnsi="Arial Narrow" w:cs="Arial"/>
          <w:sz w:val="22"/>
          <w:szCs w:val="22"/>
        </w:rPr>
      </w:pPr>
      <w:r w:rsidRPr="007D5730">
        <w:rPr>
          <w:rFonts w:ascii="Arial Narrow" w:hAnsi="Arial Narrow" w:cs="Arial"/>
          <w:sz w:val="22"/>
          <w:szCs w:val="22"/>
        </w:rPr>
        <w:t xml:space="preserve">Jeśli w wyniku zmiany treści </w:t>
      </w:r>
      <w:r w:rsidR="00C87AEF" w:rsidRPr="007D5730">
        <w:rPr>
          <w:rFonts w:ascii="Arial Narrow" w:hAnsi="Arial Narrow" w:cs="Arial"/>
          <w:sz w:val="22"/>
          <w:szCs w:val="22"/>
        </w:rPr>
        <w:t>SIWZ</w:t>
      </w:r>
      <w:r w:rsidRPr="007D5730">
        <w:rPr>
          <w:rFonts w:ascii="Arial Narrow" w:hAnsi="Arial Narrow" w:cs="Arial"/>
          <w:sz w:val="22"/>
          <w:szCs w:val="22"/>
        </w:rPr>
        <w:t xml:space="preserve"> nieprowadzącej do zmiany treści ogłoszenia o zamówieniu niezbędny będzie dodatkowy czas na wprowadzenie zmian w ofertach, zamawiający przedłuży termin składania ofert i poinformuje </w:t>
      </w:r>
      <w:r w:rsidRPr="007D5730">
        <w:rPr>
          <w:rFonts w:ascii="Arial Narrow" w:hAnsi="Arial Narrow" w:cs="Arial"/>
          <w:sz w:val="22"/>
          <w:szCs w:val="22"/>
        </w:rPr>
        <w:br/>
        <w:t xml:space="preserve">o tym wykonawców, którym przekazano </w:t>
      </w:r>
      <w:r w:rsidR="00C87AEF" w:rsidRPr="007D5730">
        <w:rPr>
          <w:rFonts w:ascii="Arial Narrow" w:hAnsi="Arial Narrow" w:cs="Arial"/>
          <w:sz w:val="22"/>
          <w:szCs w:val="22"/>
        </w:rPr>
        <w:t>SIWZ</w:t>
      </w:r>
      <w:r w:rsidRPr="007D5730">
        <w:rPr>
          <w:rFonts w:ascii="Arial Narrow" w:hAnsi="Arial Narrow" w:cs="Arial"/>
          <w:sz w:val="22"/>
          <w:szCs w:val="22"/>
        </w:rPr>
        <w:t xml:space="preserve"> oraz zamieści informację na stronie internetowej </w:t>
      </w:r>
      <w:hyperlink r:id="rId17" w:tgtFrame="_blank" w:tooltip="Platforma zakupowa ENERGA-OPERATOR SA" w:history="1">
        <w:r w:rsidRPr="00874D5B">
          <w:rPr>
            <w:rFonts w:ascii="Arial Narrow" w:hAnsi="Arial Narrow" w:cs="Arial"/>
            <w:sz w:val="22"/>
            <w:szCs w:val="22"/>
          </w:rPr>
          <w:t>http://zakupy.energa-operator.pl/</w:t>
        </w:r>
      </w:hyperlink>
      <w:r w:rsidRPr="007D5730">
        <w:rPr>
          <w:rFonts w:ascii="Arial Narrow" w:hAnsi="Arial Narrow" w:cs="Arial"/>
          <w:sz w:val="22"/>
          <w:szCs w:val="22"/>
        </w:rPr>
        <w:t xml:space="preserve"> i przekaże ją Urzędowi Publikacji Unii Europejskiej w ogłoszeniu dodatkowych informacji, informacji</w:t>
      </w:r>
      <w:r w:rsidR="007D5730">
        <w:rPr>
          <w:rFonts w:ascii="Arial Narrow" w:hAnsi="Arial Narrow" w:cs="Arial"/>
          <w:sz w:val="22"/>
          <w:szCs w:val="22"/>
        </w:rPr>
        <w:t xml:space="preserve"> </w:t>
      </w:r>
      <w:r w:rsidR="002729EC">
        <w:rPr>
          <w:rFonts w:ascii="Arial Narrow" w:hAnsi="Arial Narrow" w:cs="Arial"/>
          <w:sz w:val="22"/>
          <w:szCs w:val="22"/>
        </w:rPr>
        <w:br/>
      </w:r>
      <w:r w:rsidRPr="007D5730">
        <w:rPr>
          <w:rFonts w:ascii="Arial Narrow" w:hAnsi="Arial Narrow" w:cs="Arial"/>
          <w:sz w:val="22"/>
          <w:szCs w:val="22"/>
        </w:rPr>
        <w:t>o niekompletnej procedurze lub sprostowania.</w:t>
      </w:r>
    </w:p>
    <w:p w14:paraId="45C5A17C" w14:textId="77777777" w:rsidR="00AC33D9" w:rsidRDefault="00F67370"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r w:rsidRPr="00D941E3">
        <w:rPr>
          <w:rFonts w:ascii="Arial Narrow" w:hAnsi="Arial Narrow" w:cs="Arial"/>
          <w:b/>
          <w:sz w:val="22"/>
          <w:szCs w:val="22"/>
        </w:rPr>
        <w:t>WYMAGANIA DOTYCZĄCE WADIUM</w:t>
      </w:r>
    </w:p>
    <w:p w14:paraId="49D0DD93" w14:textId="6585FED3" w:rsidR="00910973" w:rsidRPr="00F93C08" w:rsidRDefault="00F67370" w:rsidP="002729EC">
      <w:pPr>
        <w:numPr>
          <w:ilvl w:val="0"/>
          <w:numId w:val="7"/>
        </w:numPr>
        <w:spacing w:after="60"/>
        <w:rPr>
          <w:rFonts w:ascii="Arial Narrow" w:hAnsi="Arial Narrow" w:cs="Arial"/>
          <w:sz w:val="22"/>
          <w:szCs w:val="22"/>
        </w:rPr>
      </w:pPr>
      <w:r w:rsidRPr="00F93C08">
        <w:rPr>
          <w:rFonts w:ascii="Arial Narrow" w:hAnsi="Arial Narrow" w:cs="Arial"/>
          <w:sz w:val="22"/>
          <w:szCs w:val="22"/>
        </w:rPr>
        <w:t>Wykonawca składający ofertę zobowiązany jest do wniesienia przed upływem terminu składania ofert wadium w wy</w:t>
      </w:r>
      <w:r w:rsidR="00853422" w:rsidRPr="00F93C08">
        <w:rPr>
          <w:rFonts w:ascii="Arial Narrow" w:hAnsi="Arial Narrow" w:cs="Arial"/>
          <w:sz w:val="22"/>
          <w:szCs w:val="22"/>
        </w:rPr>
        <w:t>sokości</w:t>
      </w:r>
      <w:r w:rsidR="0090338C" w:rsidRPr="00F93C08">
        <w:rPr>
          <w:rFonts w:ascii="Arial Narrow" w:hAnsi="Arial Narrow" w:cs="Arial"/>
          <w:sz w:val="22"/>
          <w:szCs w:val="22"/>
        </w:rPr>
        <w:t xml:space="preserve"> </w:t>
      </w:r>
      <w:r w:rsidR="00BB03D9" w:rsidRPr="00F93C08">
        <w:rPr>
          <w:rFonts w:ascii="Arial Narrow" w:hAnsi="Arial Narrow" w:cs="Arial"/>
          <w:sz w:val="22"/>
          <w:szCs w:val="22"/>
        </w:rPr>
        <w:t>150</w:t>
      </w:r>
      <w:r w:rsidR="0090338C" w:rsidRPr="00F93C08">
        <w:rPr>
          <w:rFonts w:ascii="Arial Narrow" w:hAnsi="Arial Narrow" w:cs="Arial"/>
          <w:sz w:val="22"/>
          <w:szCs w:val="22"/>
        </w:rPr>
        <w:t>.000,00 zł.</w:t>
      </w:r>
    </w:p>
    <w:p w14:paraId="6CD12DD6" w14:textId="77777777" w:rsidR="00A93843" w:rsidRPr="002B1442" w:rsidRDefault="00F67370" w:rsidP="004C7034">
      <w:pPr>
        <w:numPr>
          <w:ilvl w:val="0"/>
          <w:numId w:val="7"/>
        </w:numPr>
        <w:autoSpaceDE w:val="0"/>
        <w:autoSpaceDN w:val="0"/>
        <w:adjustRightInd w:val="0"/>
        <w:spacing w:after="60"/>
        <w:rPr>
          <w:rFonts w:ascii="Arial Narrow" w:hAnsi="Arial Narrow" w:cs="Arial"/>
          <w:sz w:val="22"/>
          <w:szCs w:val="22"/>
        </w:rPr>
      </w:pPr>
      <w:r w:rsidRPr="002B1442">
        <w:rPr>
          <w:rFonts w:ascii="Arial Narrow" w:hAnsi="Arial Narrow" w:cs="Arial"/>
          <w:sz w:val="22"/>
          <w:szCs w:val="22"/>
        </w:rPr>
        <w:t>Wadium może być wniesione</w:t>
      </w:r>
      <w:r w:rsidR="003A2638" w:rsidRPr="002B1442">
        <w:rPr>
          <w:rFonts w:ascii="Arial Narrow" w:hAnsi="Arial Narrow" w:cs="Arial"/>
          <w:sz w:val="22"/>
          <w:szCs w:val="22"/>
        </w:rPr>
        <w:t xml:space="preserve"> w for</w:t>
      </w:r>
      <w:r w:rsidR="008A606A" w:rsidRPr="002B1442">
        <w:rPr>
          <w:rFonts w:ascii="Arial Narrow" w:hAnsi="Arial Narrow" w:cs="Arial"/>
          <w:sz w:val="22"/>
          <w:szCs w:val="22"/>
        </w:rPr>
        <w:t xml:space="preserve">mach wskazanych w </w:t>
      </w:r>
      <w:r w:rsidR="005668B2" w:rsidRPr="002B1442">
        <w:rPr>
          <w:rFonts w:ascii="Arial Narrow" w:hAnsi="Arial Narrow" w:cs="Arial"/>
          <w:sz w:val="22"/>
          <w:szCs w:val="22"/>
        </w:rPr>
        <w:t xml:space="preserve">art. 45 ust. 6 </w:t>
      </w:r>
      <w:r w:rsidR="008A606A" w:rsidRPr="002B1442">
        <w:rPr>
          <w:rFonts w:ascii="Arial Narrow" w:hAnsi="Arial Narrow" w:cs="Arial"/>
          <w:sz w:val="22"/>
          <w:szCs w:val="22"/>
        </w:rPr>
        <w:t>ustaw</w:t>
      </w:r>
      <w:r w:rsidR="005668B2" w:rsidRPr="002B1442">
        <w:rPr>
          <w:rFonts w:ascii="Arial Narrow" w:hAnsi="Arial Narrow" w:cs="Arial"/>
          <w:sz w:val="22"/>
          <w:szCs w:val="22"/>
        </w:rPr>
        <w:t>y</w:t>
      </w:r>
      <w:r w:rsidR="00A93843" w:rsidRPr="002B1442">
        <w:rPr>
          <w:rFonts w:ascii="Arial Narrow" w:hAnsi="Arial Narrow" w:cs="Arial"/>
          <w:sz w:val="22"/>
          <w:szCs w:val="22"/>
        </w:rPr>
        <w:t>.</w:t>
      </w:r>
    </w:p>
    <w:p w14:paraId="2FD857FD" w14:textId="152B654F" w:rsidR="008A606A" w:rsidRPr="002B1442" w:rsidRDefault="00A93843" w:rsidP="004C7034">
      <w:pPr>
        <w:numPr>
          <w:ilvl w:val="0"/>
          <w:numId w:val="7"/>
        </w:numPr>
        <w:autoSpaceDE w:val="0"/>
        <w:autoSpaceDN w:val="0"/>
        <w:adjustRightInd w:val="0"/>
        <w:spacing w:after="60"/>
        <w:rPr>
          <w:rFonts w:ascii="Arial Narrow" w:hAnsi="Arial Narrow" w:cs="Arial"/>
          <w:spacing w:val="-2"/>
          <w:sz w:val="22"/>
          <w:szCs w:val="22"/>
        </w:rPr>
      </w:pPr>
      <w:r w:rsidRPr="002B1442">
        <w:rPr>
          <w:rFonts w:ascii="Arial Narrow" w:hAnsi="Arial Narrow" w:cs="Arial"/>
          <w:sz w:val="22"/>
          <w:szCs w:val="22"/>
        </w:rPr>
        <w:t>Wadium</w:t>
      </w:r>
      <w:r w:rsidR="008A606A" w:rsidRPr="002B1442">
        <w:rPr>
          <w:rFonts w:ascii="Arial Narrow" w:hAnsi="Arial Narrow" w:cs="Arial"/>
          <w:sz w:val="22"/>
          <w:szCs w:val="22"/>
        </w:rPr>
        <w:t xml:space="preserve"> w pieniądzu </w:t>
      </w:r>
      <w:r w:rsidRPr="002B1442">
        <w:rPr>
          <w:rFonts w:ascii="Arial Narrow" w:hAnsi="Arial Narrow" w:cs="Arial"/>
          <w:sz w:val="22"/>
          <w:szCs w:val="22"/>
        </w:rPr>
        <w:t xml:space="preserve">należy wnieść </w:t>
      </w:r>
      <w:r w:rsidR="00F67370" w:rsidRPr="002B1442">
        <w:rPr>
          <w:rFonts w:ascii="Arial Narrow" w:hAnsi="Arial Narrow" w:cs="Arial"/>
          <w:sz w:val="22"/>
          <w:szCs w:val="22"/>
        </w:rPr>
        <w:t xml:space="preserve">przelewem na konto zamawiającego nr 05 1240 6292 1111 0010 3648 1593, </w:t>
      </w:r>
      <w:r w:rsidRPr="002B1442">
        <w:rPr>
          <w:rFonts w:ascii="Arial Narrow" w:hAnsi="Arial Narrow" w:cs="Arial"/>
          <w:sz w:val="22"/>
          <w:szCs w:val="22"/>
        </w:rPr>
        <w:br/>
      </w:r>
      <w:r w:rsidR="00F67370" w:rsidRPr="002B1442">
        <w:rPr>
          <w:rFonts w:ascii="Arial Narrow" w:hAnsi="Arial Narrow" w:cs="Arial"/>
          <w:spacing w:val="-2"/>
          <w:sz w:val="22"/>
          <w:szCs w:val="22"/>
        </w:rPr>
        <w:t>z oznaczeniem</w:t>
      </w:r>
      <w:r w:rsidR="008A606A" w:rsidRPr="002B1442">
        <w:rPr>
          <w:rFonts w:ascii="Arial Narrow" w:hAnsi="Arial Narrow" w:cs="Arial"/>
          <w:spacing w:val="-2"/>
          <w:sz w:val="22"/>
          <w:szCs w:val="22"/>
        </w:rPr>
        <w:t xml:space="preserve"> </w:t>
      </w:r>
      <w:r w:rsidR="00F67370" w:rsidRPr="002B1442">
        <w:rPr>
          <w:rFonts w:ascii="Arial Narrow" w:hAnsi="Arial Narrow" w:cs="Arial"/>
          <w:spacing w:val="-2"/>
          <w:sz w:val="22"/>
          <w:szCs w:val="22"/>
        </w:rPr>
        <w:t xml:space="preserve">w tytule przelewu „Wadium w przetargu na </w:t>
      </w:r>
      <w:r w:rsidR="002729EC">
        <w:rPr>
          <w:rFonts w:ascii="Arial Narrow" w:hAnsi="Arial Narrow" w:cs="Arial"/>
          <w:spacing w:val="-2"/>
          <w:sz w:val="22"/>
          <w:szCs w:val="22"/>
        </w:rPr>
        <w:t xml:space="preserve">dostawę </w:t>
      </w:r>
      <w:r w:rsidR="0090338C">
        <w:rPr>
          <w:rFonts w:ascii="Arial Narrow" w:hAnsi="Arial Narrow" w:cs="Arial"/>
          <w:spacing w:val="-2"/>
          <w:sz w:val="22"/>
          <w:szCs w:val="22"/>
        </w:rPr>
        <w:t>modemów TETRA</w:t>
      </w:r>
      <w:r w:rsidR="00D535D6" w:rsidRPr="002B1442">
        <w:rPr>
          <w:rFonts w:ascii="Arial Narrow" w:hAnsi="Arial Narrow" w:cs="Arial"/>
          <w:spacing w:val="-2"/>
          <w:sz w:val="22"/>
          <w:szCs w:val="22"/>
        </w:rPr>
        <w:t xml:space="preserve"> </w:t>
      </w:r>
      <w:r w:rsidR="00F67370" w:rsidRPr="002B1442">
        <w:rPr>
          <w:rFonts w:ascii="Arial Narrow" w:hAnsi="Arial Narrow" w:cs="Arial"/>
          <w:spacing w:val="-2"/>
          <w:sz w:val="22"/>
          <w:szCs w:val="22"/>
        </w:rPr>
        <w:t xml:space="preserve">– </w:t>
      </w:r>
      <w:r w:rsidR="00F67370" w:rsidRPr="002B1442">
        <w:rPr>
          <w:rFonts w:ascii="Arial Narrow" w:hAnsi="Arial Narrow" w:cs="Arial"/>
          <w:bCs/>
          <w:spacing w:val="-2"/>
          <w:sz w:val="22"/>
          <w:szCs w:val="22"/>
        </w:rPr>
        <w:t>P</w:t>
      </w:r>
      <w:r w:rsidR="002729EC" w:rsidRPr="002B1442">
        <w:rPr>
          <w:rFonts w:ascii="Arial Narrow" w:hAnsi="Arial Narrow" w:cs="Arial"/>
          <w:bCs/>
          <w:spacing w:val="-2"/>
          <w:sz w:val="22"/>
          <w:szCs w:val="22"/>
        </w:rPr>
        <w:t>/</w:t>
      </w:r>
      <w:r w:rsidR="002729EC">
        <w:rPr>
          <w:rFonts w:ascii="Arial Narrow" w:hAnsi="Arial Narrow" w:cs="Arial"/>
          <w:bCs/>
          <w:spacing w:val="-2"/>
          <w:sz w:val="22"/>
          <w:szCs w:val="22"/>
        </w:rPr>
        <w:t>1/AZ</w:t>
      </w:r>
      <w:r w:rsidR="00C36DBD" w:rsidRPr="00C36DBD">
        <w:rPr>
          <w:rFonts w:ascii="Arial Narrow" w:hAnsi="Arial Narrow" w:cs="Arial"/>
          <w:bCs/>
          <w:iCs/>
          <w:spacing w:val="-2"/>
          <w:sz w:val="22"/>
          <w:szCs w:val="22"/>
        </w:rPr>
        <w:t>/00</w:t>
      </w:r>
      <w:r w:rsidR="0090338C">
        <w:rPr>
          <w:rFonts w:ascii="Arial Narrow" w:hAnsi="Arial Narrow" w:cs="Arial"/>
          <w:bCs/>
          <w:iCs/>
          <w:spacing w:val="-2"/>
          <w:sz w:val="22"/>
          <w:szCs w:val="22"/>
        </w:rPr>
        <w:t>113</w:t>
      </w:r>
      <w:r w:rsidR="00C36DBD" w:rsidRPr="00C36DBD">
        <w:rPr>
          <w:rFonts w:ascii="Arial Narrow" w:hAnsi="Arial Narrow" w:cs="Arial"/>
          <w:bCs/>
          <w:iCs/>
          <w:spacing w:val="-2"/>
          <w:sz w:val="22"/>
          <w:szCs w:val="22"/>
        </w:rPr>
        <w:t>/17</w:t>
      </w:r>
      <w:r w:rsidR="002729EC" w:rsidRPr="002B1442">
        <w:rPr>
          <w:rFonts w:ascii="Arial Narrow" w:hAnsi="Arial Narrow" w:cs="Arial"/>
          <w:spacing w:val="-2"/>
          <w:sz w:val="22"/>
          <w:szCs w:val="22"/>
        </w:rPr>
        <w:t>”.</w:t>
      </w:r>
      <w:r w:rsidR="002729EC" w:rsidRPr="002B1442">
        <w:rPr>
          <w:rFonts w:ascii="Arial Narrow" w:hAnsi="Arial Narrow" w:cs="Arial"/>
          <w:sz w:val="22"/>
          <w:szCs w:val="22"/>
        </w:rPr>
        <w:t xml:space="preserve"> </w:t>
      </w:r>
      <w:r w:rsidR="00F67370" w:rsidRPr="002B1442">
        <w:rPr>
          <w:rFonts w:ascii="Arial Narrow" w:hAnsi="Arial Narrow" w:cs="Arial"/>
          <w:sz w:val="22"/>
          <w:szCs w:val="22"/>
        </w:rPr>
        <w:t>Jako termin wniesienia wadium w formie pieniądza zostanie przyjęty termin uznania na rachunku zamawiającego.</w:t>
      </w:r>
    </w:p>
    <w:p w14:paraId="19B45875" w14:textId="77777777" w:rsidR="00AD60F4" w:rsidRPr="005F1CFF" w:rsidRDefault="00AD60F4" w:rsidP="00AD60F4">
      <w:pPr>
        <w:numPr>
          <w:ilvl w:val="0"/>
          <w:numId w:val="7"/>
        </w:numPr>
        <w:autoSpaceDE w:val="0"/>
        <w:autoSpaceDN w:val="0"/>
        <w:adjustRightInd w:val="0"/>
        <w:spacing w:after="60"/>
        <w:rPr>
          <w:rFonts w:ascii="Arial Narrow" w:hAnsi="Arial Narrow" w:cs="Arial"/>
          <w:sz w:val="22"/>
          <w:szCs w:val="22"/>
        </w:rPr>
      </w:pPr>
      <w:r w:rsidRPr="005F1CFF">
        <w:rPr>
          <w:rFonts w:ascii="Arial Narrow" w:hAnsi="Arial Narrow" w:cs="Arial"/>
          <w:sz w:val="22"/>
          <w:szCs w:val="22"/>
        </w:rPr>
        <w:t xml:space="preserve">Wnoszone jako wadium poręczenie lub gwarancja muszą być bezwarunkowe, płatne na każde wezwanie zamawiającego oraz obejmować odpowiedzialność za wszystkie przypadki powodujące utratę wadium przez wykonawcę, określone w art. 46 ust. 4a i 5 ustawy, a także obejmować cały okres związania ofertą określony w SIWZ. </w:t>
      </w:r>
    </w:p>
    <w:p w14:paraId="708BF2CE" w14:textId="77777777" w:rsidR="008A606A" w:rsidRDefault="00F67370" w:rsidP="004C7034">
      <w:pPr>
        <w:numPr>
          <w:ilvl w:val="0"/>
          <w:numId w:val="7"/>
        </w:numPr>
        <w:spacing w:after="60"/>
        <w:rPr>
          <w:rFonts w:ascii="Arial Narrow" w:hAnsi="Arial Narrow" w:cs="Arial"/>
          <w:sz w:val="22"/>
          <w:szCs w:val="22"/>
        </w:rPr>
      </w:pPr>
      <w:r w:rsidRPr="00434CF0">
        <w:rPr>
          <w:rFonts w:ascii="Arial Narrow" w:hAnsi="Arial Narrow" w:cs="Arial"/>
          <w:sz w:val="22"/>
          <w:szCs w:val="22"/>
        </w:rPr>
        <w:t xml:space="preserve">Zamawiający zatrzyma wadium </w:t>
      </w:r>
      <w:r w:rsidR="008A606A">
        <w:rPr>
          <w:rFonts w:ascii="Arial Narrow" w:hAnsi="Arial Narrow" w:cs="Arial"/>
          <w:sz w:val="22"/>
          <w:szCs w:val="22"/>
        </w:rPr>
        <w:t>w przypadkach wskazanych w ustawie.</w:t>
      </w:r>
    </w:p>
    <w:p w14:paraId="43EEC451" w14:textId="77777777" w:rsidR="00F67370" w:rsidRDefault="00F67370" w:rsidP="004C7034">
      <w:pPr>
        <w:numPr>
          <w:ilvl w:val="0"/>
          <w:numId w:val="7"/>
        </w:numPr>
        <w:spacing w:after="0"/>
        <w:ind w:left="397" w:hanging="397"/>
        <w:rPr>
          <w:rFonts w:ascii="Arial Narrow" w:hAnsi="Arial Narrow" w:cs="Arial"/>
          <w:sz w:val="22"/>
          <w:szCs w:val="22"/>
        </w:rPr>
      </w:pPr>
      <w:r w:rsidRPr="00434CF0">
        <w:rPr>
          <w:rFonts w:ascii="Arial Narrow" w:hAnsi="Arial Narrow" w:cs="Arial"/>
          <w:sz w:val="22"/>
          <w:szCs w:val="22"/>
        </w:rPr>
        <w:t>Wycofanie oferty przed upływem terminu składania ofert nie powoduje utraty wadium.</w:t>
      </w:r>
    </w:p>
    <w:p w14:paraId="39EE3E74" w14:textId="77777777" w:rsidR="0031719E" w:rsidRDefault="0031719E" w:rsidP="0031719E">
      <w:pPr>
        <w:spacing w:after="0"/>
        <w:ind w:left="0"/>
        <w:rPr>
          <w:rFonts w:ascii="Arial Narrow" w:hAnsi="Arial Narrow" w:cs="Arial"/>
          <w:sz w:val="22"/>
          <w:szCs w:val="22"/>
        </w:rPr>
      </w:pPr>
    </w:p>
    <w:p w14:paraId="03DEB89E" w14:textId="77777777" w:rsidR="00AC33D9" w:rsidRDefault="007E5AEF"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spacing w:after="60"/>
        <w:ind w:left="425"/>
        <w:rPr>
          <w:rFonts w:ascii="Arial Narrow" w:hAnsi="Arial Narrow" w:cs="Arial"/>
          <w:b/>
          <w:sz w:val="22"/>
          <w:szCs w:val="22"/>
        </w:rPr>
      </w:pPr>
      <w:bookmarkStart w:id="4" w:name="_Toc115677420"/>
      <w:r w:rsidRPr="00E06928">
        <w:rPr>
          <w:rFonts w:ascii="Arial Narrow" w:hAnsi="Arial Narrow" w:cs="Arial"/>
          <w:b/>
          <w:sz w:val="22"/>
          <w:szCs w:val="22"/>
        </w:rPr>
        <w:t>TERMIN ZWIĄZANIA OFERTĄ</w:t>
      </w:r>
      <w:bookmarkEnd w:id="4"/>
    </w:p>
    <w:p w14:paraId="125D3C06" w14:textId="44C9DF80" w:rsidR="007E5AEF" w:rsidRPr="00E06928" w:rsidRDefault="007E5AEF" w:rsidP="0090338C">
      <w:pPr>
        <w:pStyle w:val="tekst"/>
        <w:numPr>
          <w:ilvl w:val="0"/>
          <w:numId w:val="1"/>
        </w:numPr>
        <w:spacing w:before="0"/>
        <w:ind w:left="284" w:hanging="284"/>
        <w:rPr>
          <w:rFonts w:ascii="Arial Narrow" w:hAnsi="Arial Narrow" w:cs="Arial"/>
          <w:kern w:val="144"/>
          <w:sz w:val="22"/>
          <w:szCs w:val="22"/>
        </w:rPr>
      </w:pPr>
      <w:r w:rsidRPr="00E06928">
        <w:rPr>
          <w:rFonts w:ascii="Arial Narrow" w:hAnsi="Arial Narrow" w:cs="Arial"/>
          <w:kern w:val="144"/>
          <w:sz w:val="22"/>
          <w:szCs w:val="22"/>
        </w:rPr>
        <w:t>Składający ofertę pozosta</w:t>
      </w:r>
      <w:r w:rsidR="006E197F">
        <w:rPr>
          <w:rFonts w:ascii="Arial Narrow" w:hAnsi="Arial Narrow" w:cs="Arial"/>
          <w:kern w:val="144"/>
          <w:sz w:val="22"/>
          <w:szCs w:val="22"/>
        </w:rPr>
        <w:t>ni</w:t>
      </w:r>
      <w:r w:rsidRPr="00E06928">
        <w:rPr>
          <w:rFonts w:ascii="Arial Narrow" w:hAnsi="Arial Narrow" w:cs="Arial"/>
          <w:kern w:val="144"/>
          <w:sz w:val="22"/>
          <w:szCs w:val="22"/>
        </w:rPr>
        <w:t xml:space="preserve">e nią związany przez </w:t>
      </w:r>
      <w:r w:rsidRPr="008367C1">
        <w:rPr>
          <w:rFonts w:ascii="Arial Narrow" w:hAnsi="Arial Narrow" w:cs="Arial"/>
          <w:kern w:val="144"/>
          <w:sz w:val="22"/>
          <w:szCs w:val="22"/>
        </w:rPr>
        <w:t>okres</w:t>
      </w:r>
      <w:r w:rsidRPr="008367C1">
        <w:rPr>
          <w:rFonts w:ascii="Arial Narrow" w:hAnsi="Arial Narrow" w:cs="Arial"/>
          <w:color w:val="0000FF"/>
          <w:kern w:val="144"/>
          <w:sz w:val="22"/>
          <w:szCs w:val="22"/>
        </w:rPr>
        <w:t xml:space="preserve"> </w:t>
      </w:r>
      <w:r w:rsidR="00C36DBD">
        <w:rPr>
          <w:rFonts w:ascii="Arial Narrow" w:hAnsi="Arial Narrow" w:cs="Arial"/>
          <w:kern w:val="144"/>
          <w:sz w:val="22"/>
          <w:szCs w:val="22"/>
        </w:rPr>
        <w:t>60</w:t>
      </w:r>
      <w:r w:rsidR="00C36DBD" w:rsidRPr="00E06928">
        <w:rPr>
          <w:rFonts w:ascii="Arial Narrow" w:hAnsi="Arial Narrow" w:cs="Arial"/>
          <w:kern w:val="144"/>
          <w:sz w:val="22"/>
          <w:szCs w:val="22"/>
        </w:rPr>
        <w:t xml:space="preserve"> </w:t>
      </w:r>
      <w:r w:rsidRPr="00E06928">
        <w:rPr>
          <w:rFonts w:ascii="Arial Narrow" w:hAnsi="Arial Narrow" w:cs="Arial"/>
          <w:kern w:val="144"/>
          <w:sz w:val="22"/>
          <w:szCs w:val="22"/>
        </w:rPr>
        <w:t xml:space="preserve">dni. </w:t>
      </w:r>
    </w:p>
    <w:p w14:paraId="1DD4759E" w14:textId="77777777" w:rsidR="007E5AEF" w:rsidRPr="00E06928" w:rsidRDefault="007E5AEF" w:rsidP="0090338C">
      <w:pPr>
        <w:pStyle w:val="tekst"/>
        <w:numPr>
          <w:ilvl w:val="0"/>
          <w:numId w:val="1"/>
        </w:numPr>
        <w:spacing w:before="0"/>
        <w:ind w:left="284" w:hanging="284"/>
        <w:rPr>
          <w:rFonts w:ascii="Arial Narrow" w:hAnsi="Arial Narrow" w:cs="Arial"/>
          <w:kern w:val="144"/>
          <w:sz w:val="22"/>
          <w:szCs w:val="22"/>
        </w:rPr>
      </w:pPr>
      <w:r w:rsidRPr="00E06928">
        <w:rPr>
          <w:rFonts w:ascii="Arial Narrow" w:hAnsi="Arial Narrow" w:cs="Arial"/>
          <w:sz w:val="22"/>
          <w:szCs w:val="22"/>
        </w:rPr>
        <w:t>Bieg terminu związania ofertą rozpoczyna się wraz z upływem terminu składania ofert.</w:t>
      </w:r>
    </w:p>
    <w:p w14:paraId="7AB0F427" w14:textId="19C4444F" w:rsidR="007E5AEF" w:rsidRPr="00E06928" w:rsidRDefault="007F7643" w:rsidP="0090338C">
      <w:pPr>
        <w:pStyle w:val="tekst"/>
        <w:numPr>
          <w:ilvl w:val="0"/>
          <w:numId w:val="1"/>
        </w:numPr>
        <w:spacing w:before="0"/>
        <w:ind w:left="284" w:hanging="284"/>
        <w:rPr>
          <w:rFonts w:ascii="Arial Narrow" w:hAnsi="Arial Narrow" w:cs="Arial"/>
          <w:kern w:val="144"/>
          <w:sz w:val="22"/>
          <w:szCs w:val="22"/>
        </w:rPr>
      </w:pPr>
      <w:r w:rsidRPr="00E06928">
        <w:rPr>
          <w:rFonts w:ascii="Arial Narrow" w:hAnsi="Arial Narrow" w:cs="Arial"/>
          <w:sz w:val="22"/>
          <w:szCs w:val="22"/>
        </w:rPr>
        <w:t xml:space="preserve">Wykonawca samodzielnie lub na wniosek zamawiającego może przedłużyć termin związania ofertą, z tym że </w:t>
      </w:r>
      <w:r w:rsidR="00CF7ED9" w:rsidRPr="00E06928">
        <w:rPr>
          <w:rFonts w:ascii="Arial Narrow" w:hAnsi="Arial Narrow" w:cs="Arial"/>
          <w:sz w:val="22"/>
          <w:szCs w:val="22"/>
        </w:rPr>
        <w:t xml:space="preserve">zamawiający </w:t>
      </w:r>
      <w:r w:rsidR="007A42B1" w:rsidRPr="007A42B1">
        <w:rPr>
          <w:rFonts w:ascii="Arial Narrow" w:hAnsi="Arial Narrow" w:cs="Arial"/>
          <w:sz w:val="22"/>
          <w:szCs w:val="22"/>
        </w:rPr>
        <w:t xml:space="preserve">będzie mógł </w:t>
      </w:r>
      <w:r w:rsidR="00CF7ED9" w:rsidRPr="00E06928">
        <w:rPr>
          <w:rFonts w:ascii="Arial Narrow" w:hAnsi="Arial Narrow" w:cs="Arial"/>
          <w:sz w:val="22"/>
          <w:szCs w:val="22"/>
        </w:rPr>
        <w:t xml:space="preserve">tylko raz, </w:t>
      </w:r>
      <w:r w:rsidR="00CF7ED9" w:rsidRPr="00E06928">
        <w:rPr>
          <w:rFonts w:ascii="Arial Narrow" w:hAnsi="Arial Narrow" w:cs="Arial"/>
          <w:bCs/>
          <w:sz w:val="22"/>
          <w:szCs w:val="22"/>
        </w:rPr>
        <w:t>co najmniej na</w:t>
      </w:r>
      <w:r w:rsidR="00CF7ED9" w:rsidRPr="00E06928">
        <w:rPr>
          <w:rFonts w:ascii="Arial Narrow" w:hAnsi="Arial Narrow" w:cs="Arial"/>
          <w:sz w:val="22"/>
          <w:szCs w:val="22"/>
        </w:rPr>
        <w:t xml:space="preserve"> 3 </w:t>
      </w:r>
      <w:r w:rsidR="00CF7ED9" w:rsidRPr="00E06928">
        <w:rPr>
          <w:rFonts w:ascii="Arial Narrow" w:hAnsi="Arial Narrow" w:cs="Arial"/>
          <w:bCs/>
          <w:sz w:val="22"/>
          <w:szCs w:val="22"/>
        </w:rPr>
        <w:t xml:space="preserve">dni przed upływem terminu związania ofertą, </w:t>
      </w:r>
      <w:r w:rsidR="00CF7ED9" w:rsidRPr="00E06928">
        <w:rPr>
          <w:rFonts w:ascii="Arial Narrow" w:hAnsi="Arial Narrow" w:cs="Arial"/>
          <w:sz w:val="22"/>
          <w:szCs w:val="22"/>
        </w:rPr>
        <w:t xml:space="preserve">zwrócić się do wykonawców </w:t>
      </w:r>
      <w:r w:rsidR="007E5AEF" w:rsidRPr="00E06928">
        <w:rPr>
          <w:rFonts w:ascii="Arial Narrow" w:hAnsi="Arial Narrow" w:cs="Arial"/>
          <w:sz w:val="22"/>
          <w:szCs w:val="22"/>
        </w:rPr>
        <w:t>o wyrażenie zgody na przedłużenie tego terminu o oznaczony okres, nie dłuższy jednak niż 60 dni.</w:t>
      </w:r>
    </w:p>
    <w:p w14:paraId="7193807D" w14:textId="77777777" w:rsidR="00676611" w:rsidRDefault="00874A82" w:rsidP="0090338C">
      <w:pPr>
        <w:pStyle w:val="tekst"/>
        <w:numPr>
          <w:ilvl w:val="0"/>
          <w:numId w:val="1"/>
        </w:numPr>
        <w:tabs>
          <w:tab w:val="clear" w:pos="357"/>
        </w:tabs>
        <w:spacing w:before="0"/>
        <w:ind w:left="284" w:hanging="284"/>
        <w:rPr>
          <w:rFonts w:ascii="Arial Narrow" w:hAnsi="Arial Narrow" w:cs="Arial"/>
          <w:sz w:val="22"/>
          <w:szCs w:val="22"/>
        </w:rPr>
      </w:pPr>
      <w:r w:rsidRPr="00E06928">
        <w:rPr>
          <w:rFonts w:ascii="Arial Narrow" w:hAnsi="Arial Narrow" w:cs="Arial"/>
          <w:sz w:val="22"/>
          <w:szCs w:val="22"/>
        </w:rPr>
        <w:t>P</w:t>
      </w:r>
      <w:r w:rsidR="007E5AEF" w:rsidRPr="00E06928">
        <w:rPr>
          <w:rFonts w:ascii="Arial Narrow" w:hAnsi="Arial Narrow" w:cs="Arial"/>
          <w:sz w:val="22"/>
          <w:szCs w:val="22"/>
        </w:rPr>
        <w:t xml:space="preserve">rzedłużenie </w:t>
      </w:r>
      <w:r w:rsidR="00A20AFF" w:rsidRPr="00E06928">
        <w:rPr>
          <w:rFonts w:ascii="Arial Narrow" w:hAnsi="Arial Narrow" w:cs="Arial"/>
          <w:sz w:val="22"/>
          <w:szCs w:val="22"/>
        </w:rPr>
        <w:t xml:space="preserve">terminu </w:t>
      </w:r>
      <w:r w:rsidR="007E5AEF" w:rsidRPr="00E06928">
        <w:rPr>
          <w:rFonts w:ascii="Arial Narrow" w:hAnsi="Arial Narrow" w:cs="Arial"/>
          <w:sz w:val="22"/>
          <w:szCs w:val="22"/>
        </w:rPr>
        <w:t>związania ofertą jest dopuszczaln</w:t>
      </w:r>
      <w:r w:rsidRPr="00E06928">
        <w:rPr>
          <w:rFonts w:ascii="Arial Narrow" w:hAnsi="Arial Narrow" w:cs="Arial"/>
          <w:sz w:val="22"/>
          <w:szCs w:val="22"/>
        </w:rPr>
        <w:t>e</w:t>
      </w:r>
      <w:r w:rsidR="007E5AEF" w:rsidRPr="00E06928">
        <w:rPr>
          <w:rFonts w:ascii="Arial Narrow" w:hAnsi="Arial Narrow" w:cs="Arial"/>
          <w:sz w:val="22"/>
          <w:szCs w:val="22"/>
        </w:rPr>
        <w:t xml:space="preserve"> tylko z jednoczesnym przedłużeniem okresu ważności wadium albo, jeżeli nie jest to możliwe, z wniesieniem nowego wadium na przedłużony okres związania ofertą.</w:t>
      </w:r>
      <w:r w:rsidR="00A20AFF" w:rsidRPr="00E06928">
        <w:rPr>
          <w:rFonts w:ascii="Arial Narrow" w:hAnsi="Arial Narrow" w:cs="Arial"/>
          <w:sz w:val="22"/>
          <w:szCs w:val="22"/>
        </w:rPr>
        <w:t xml:space="preserve"> </w:t>
      </w:r>
      <w:r w:rsidR="00796404" w:rsidRPr="00E06928">
        <w:rPr>
          <w:rFonts w:ascii="Arial Narrow" w:hAnsi="Arial Narrow" w:cs="Arial"/>
          <w:sz w:val="22"/>
          <w:szCs w:val="22"/>
        </w:rPr>
        <w:t>Jeżeli przedłużenie terminu związania ofertą dokonywane będzie po wyborze oferty najkorzystniejszej, obowiązek wniesienia nowego wadium lub jego przedłużenia dotyczył będzie jedynie wykonawcy, którego oferta została wybrana jako najkorzystniejsza.</w:t>
      </w:r>
    </w:p>
    <w:p w14:paraId="5D349AEB" w14:textId="462813BB" w:rsidR="007A42B1" w:rsidRDefault="007A42B1" w:rsidP="004C7034">
      <w:pPr>
        <w:pStyle w:val="tekst"/>
        <w:numPr>
          <w:ilvl w:val="0"/>
          <w:numId w:val="1"/>
        </w:numPr>
        <w:tabs>
          <w:tab w:val="clear" w:pos="357"/>
        </w:tabs>
        <w:spacing w:before="0" w:after="0"/>
        <w:ind w:left="284" w:hanging="284"/>
        <w:rPr>
          <w:rFonts w:ascii="Arial Narrow" w:hAnsi="Arial Narrow" w:cs="Arial"/>
          <w:sz w:val="22"/>
          <w:szCs w:val="22"/>
        </w:rPr>
      </w:pPr>
      <w:r w:rsidRPr="007A42B1">
        <w:rPr>
          <w:rFonts w:ascii="Arial Narrow" w:hAnsi="Arial Narrow" w:cs="Arial"/>
          <w:sz w:val="22"/>
          <w:szCs w:val="22"/>
        </w:rPr>
        <w:t>W przypadku wniesienia odwołania po upływie terminu składania ofert bieg terminu związania ofertą ulegnie zawieszeniu do czasu ogłoszenia przez Krajową Izbę Odwoławczą orzeczenia.</w:t>
      </w:r>
    </w:p>
    <w:p w14:paraId="42B53338" w14:textId="77777777" w:rsidR="00692CD9" w:rsidRDefault="00692CD9" w:rsidP="00692CD9">
      <w:pPr>
        <w:pStyle w:val="tekst"/>
        <w:spacing w:before="0" w:after="0"/>
        <w:ind w:left="0"/>
        <w:rPr>
          <w:rFonts w:ascii="Arial Narrow" w:hAnsi="Arial Narrow" w:cs="Arial"/>
          <w:sz w:val="22"/>
          <w:szCs w:val="22"/>
        </w:rPr>
      </w:pPr>
    </w:p>
    <w:p w14:paraId="3C7AD644" w14:textId="77777777" w:rsidR="00A74CB1" w:rsidRPr="00A27251" w:rsidRDefault="00A74CB1"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r w:rsidRPr="00A27251">
        <w:rPr>
          <w:rFonts w:ascii="Arial Narrow" w:hAnsi="Arial Narrow" w:cs="Arial"/>
          <w:b/>
          <w:sz w:val="22"/>
          <w:szCs w:val="22"/>
        </w:rPr>
        <w:t>SPOSÓB OBLICZENIA CENY OFERTY</w:t>
      </w:r>
    </w:p>
    <w:p w14:paraId="4F7AD042" w14:textId="77777777" w:rsidR="00A74CB1" w:rsidRPr="00267B27" w:rsidRDefault="00A74CB1" w:rsidP="0090338C">
      <w:pPr>
        <w:numPr>
          <w:ilvl w:val="0"/>
          <w:numId w:val="14"/>
        </w:numPr>
        <w:spacing w:after="60"/>
        <w:rPr>
          <w:rFonts w:ascii="Arial Narrow" w:hAnsi="Arial Narrow" w:cs="Arial"/>
          <w:sz w:val="22"/>
          <w:szCs w:val="22"/>
        </w:rPr>
      </w:pPr>
      <w:r w:rsidRPr="00267B27">
        <w:rPr>
          <w:rFonts w:ascii="Arial Narrow" w:hAnsi="Arial Narrow" w:cs="Arial"/>
          <w:sz w:val="22"/>
          <w:szCs w:val="22"/>
        </w:rPr>
        <w:t>Cenę oferty stanowi wartość wyrażona w jednostkach pieniężnych, którą zamawiający jest obowiązany zapłacić wykonawcy za realizację przedmiotu zamówienia.</w:t>
      </w:r>
    </w:p>
    <w:p w14:paraId="1677734A" w14:textId="520B2661" w:rsidR="00E41717" w:rsidRPr="00F93C08" w:rsidRDefault="00E41717" w:rsidP="0090338C">
      <w:pPr>
        <w:pStyle w:val="Akapitzlist"/>
        <w:numPr>
          <w:ilvl w:val="0"/>
          <w:numId w:val="14"/>
        </w:numPr>
        <w:contextualSpacing w:val="0"/>
        <w:rPr>
          <w:rFonts w:ascii="Arial Narrow" w:hAnsi="Arial Narrow" w:cs="Arial"/>
          <w:sz w:val="22"/>
          <w:szCs w:val="22"/>
        </w:rPr>
      </w:pPr>
      <w:r w:rsidRPr="00F93C08">
        <w:rPr>
          <w:rFonts w:ascii="Arial Narrow" w:hAnsi="Arial Narrow" w:cs="Arial"/>
          <w:sz w:val="22"/>
          <w:szCs w:val="22"/>
        </w:rPr>
        <w:t xml:space="preserve">Cena oferty powinna być skonstruowana w sposób podany w formularzu ofertowym stanowiącym zał. nr 2 do SIWZ. </w:t>
      </w:r>
    </w:p>
    <w:p w14:paraId="6518C608" w14:textId="5D37A762" w:rsidR="00EB0A1E" w:rsidRPr="00EB0A1E" w:rsidRDefault="00EB0A1E" w:rsidP="00EB0A1E">
      <w:pPr>
        <w:pStyle w:val="Akapitzlist"/>
        <w:numPr>
          <w:ilvl w:val="0"/>
          <w:numId w:val="14"/>
        </w:numPr>
        <w:rPr>
          <w:rFonts w:ascii="Arial Narrow" w:hAnsi="Arial Narrow" w:cs="Arial"/>
          <w:sz w:val="22"/>
          <w:szCs w:val="22"/>
        </w:rPr>
      </w:pPr>
      <w:r w:rsidRPr="00EB0A1E">
        <w:rPr>
          <w:rFonts w:ascii="Arial Narrow" w:hAnsi="Arial Narrow" w:cs="Arial"/>
          <w:sz w:val="22"/>
          <w:szCs w:val="22"/>
        </w:rPr>
        <w:t xml:space="preserve">Ceny oferowane za realizację poszczególnych </w:t>
      </w:r>
      <w:r w:rsidR="00CC4178" w:rsidRPr="00CC4178">
        <w:rPr>
          <w:rFonts w:ascii="Arial Narrow" w:hAnsi="Arial Narrow" w:cs="Arial"/>
          <w:sz w:val="22"/>
          <w:szCs w:val="22"/>
        </w:rPr>
        <w:t>komplet</w:t>
      </w:r>
      <w:r w:rsidR="00CC4178">
        <w:rPr>
          <w:rFonts w:ascii="Arial Narrow" w:hAnsi="Arial Narrow" w:cs="Arial"/>
          <w:sz w:val="22"/>
          <w:szCs w:val="22"/>
        </w:rPr>
        <w:t>ów</w:t>
      </w:r>
      <w:r w:rsidR="00CC4178" w:rsidRPr="00CC4178">
        <w:rPr>
          <w:rFonts w:ascii="Arial Narrow" w:hAnsi="Arial Narrow" w:cs="Arial"/>
          <w:sz w:val="22"/>
          <w:szCs w:val="22"/>
        </w:rPr>
        <w:t xml:space="preserve"> modemów TETRA </w:t>
      </w:r>
      <w:r w:rsidRPr="00EB0A1E">
        <w:rPr>
          <w:rFonts w:ascii="Arial Narrow" w:hAnsi="Arial Narrow" w:cs="Arial"/>
          <w:sz w:val="22"/>
          <w:szCs w:val="22"/>
        </w:rPr>
        <w:t>muszą uwzględniać wszystkie koszty związane z realizacją przedmiotu zamówienia, zgodnie z opisem p</w:t>
      </w:r>
      <w:r>
        <w:rPr>
          <w:rFonts w:ascii="Arial Narrow" w:hAnsi="Arial Narrow" w:cs="Arial"/>
          <w:sz w:val="22"/>
          <w:szCs w:val="22"/>
        </w:rPr>
        <w:t>rzedmiotu zamówienia oraz umową</w:t>
      </w:r>
      <w:r w:rsidRPr="00EB0A1E">
        <w:rPr>
          <w:rFonts w:ascii="Arial Narrow" w:hAnsi="Arial Narrow" w:cs="Arial"/>
          <w:sz w:val="22"/>
          <w:szCs w:val="22"/>
        </w:rPr>
        <w:t>.</w:t>
      </w:r>
    </w:p>
    <w:p w14:paraId="18543BC0" w14:textId="0A081916" w:rsidR="004F76DC" w:rsidRPr="00E95E96" w:rsidRDefault="004F76DC" w:rsidP="0090338C">
      <w:pPr>
        <w:numPr>
          <w:ilvl w:val="0"/>
          <w:numId w:val="14"/>
        </w:numPr>
        <w:suppressAutoHyphens/>
        <w:spacing w:after="60"/>
        <w:rPr>
          <w:rFonts w:ascii="Arial Narrow" w:hAnsi="Arial Narrow" w:cs="Arial"/>
          <w:sz w:val="22"/>
          <w:szCs w:val="22"/>
        </w:rPr>
      </w:pPr>
      <w:r w:rsidRPr="00E95E96">
        <w:rPr>
          <w:rFonts w:ascii="Arial Narrow" w:hAnsi="Arial Narrow" w:cs="Arial"/>
          <w:sz w:val="22"/>
          <w:szCs w:val="22"/>
        </w:rPr>
        <w:t>Cen</w:t>
      </w:r>
      <w:r w:rsidR="00EB0A1E">
        <w:rPr>
          <w:rFonts w:ascii="Arial Narrow" w:hAnsi="Arial Narrow" w:cs="Arial"/>
          <w:sz w:val="22"/>
          <w:szCs w:val="22"/>
        </w:rPr>
        <w:t>y</w:t>
      </w:r>
      <w:r w:rsidRPr="00E95E96">
        <w:rPr>
          <w:rFonts w:ascii="Arial Narrow" w:hAnsi="Arial Narrow" w:cs="Arial"/>
          <w:sz w:val="22"/>
          <w:szCs w:val="22"/>
        </w:rPr>
        <w:t xml:space="preserve"> należy podać z dokładnością do 2 miejsc po przecinku, zgodnie z przyjętymi zasadami rachunkowości.</w:t>
      </w:r>
    </w:p>
    <w:p w14:paraId="73D89C2F" w14:textId="77777777" w:rsidR="004F76DC" w:rsidRPr="007A42B1" w:rsidRDefault="004F76DC" w:rsidP="004C7034">
      <w:pPr>
        <w:numPr>
          <w:ilvl w:val="0"/>
          <w:numId w:val="14"/>
        </w:numPr>
        <w:suppressAutoHyphens/>
        <w:spacing w:after="0"/>
        <w:rPr>
          <w:rFonts w:ascii="Arial Narrow" w:hAnsi="Arial Narrow" w:cs="Arial"/>
          <w:spacing w:val="-2"/>
          <w:sz w:val="22"/>
          <w:szCs w:val="22"/>
        </w:rPr>
      </w:pPr>
      <w:r w:rsidRPr="00BB253F">
        <w:rPr>
          <w:rFonts w:ascii="Arial Narrow" w:hAnsi="Arial Narrow" w:cs="Arial"/>
          <w:kern w:val="144"/>
          <w:sz w:val="22"/>
          <w:szCs w:val="22"/>
        </w:rPr>
        <w:t>Rozliczenia między zamawiającym, a wykonawcą prowadzone będą w walucie PLN.</w:t>
      </w:r>
    </w:p>
    <w:p w14:paraId="484B8BDD" w14:textId="77777777" w:rsidR="007A42B1" w:rsidRPr="001E77A7" w:rsidRDefault="007A42B1" w:rsidP="007A42B1">
      <w:pPr>
        <w:suppressAutoHyphens/>
        <w:spacing w:after="0"/>
        <w:ind w:left="0"/>
        <w:rPr>
          <w:rFonts w:ascii="Arial Narrow" w:hAnsi="Arial Narrow" w:cs="Arial"/>
          <w:spacing w:val="-2"/>
          <w:sz w:val="22"/>
          <w:szCs w:val="22"/>
        </w:rPr>
      </w:pPr>
    </w:p>
    <w:p w14:paraId="2B579D8C" w14:textId="77777777" w:rsidR="00AC33D9" w:rsidRDefault="007E5AEF" w:rsidP="00381927">
      <w:pPr>
        <w:pStyle w:val="Tekstpodstawowy"/>
        <w:keepNext/>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5" w:name="_Toc115677421"/>
      <w:r w:rsidRPr="006405A7">
        <w:rPr>
          <w:rFonts w:ascii="Arial Narrow" w:hAnsi="Arial Narrow" w:cs="Arial"/>
          <w:b/>
          <w:sz w:val="22"/>
          <w:szCs w:val="22"/>
        </w:rPr>
        <w:lastRenderedPageBreak/>
        <w:t>SPOS</w:t>
      </w:r>
      <w:r w:rsidR="004C4EAF" w:rsidRPr="006405A7">
        <w:rPr>
          <w:rFonts w:ascii="Arial Narrow" w:hAnsi="Arial Narrow" w:cs="Arial"/>
          <w:b/>
          <w:sz w:val="22"/>
          <w:szCs w:val="22"/>
        </w:rPr>
        <w:t>ÓB</w:t>
      </w:r>
      <w:r w:rsidRPr="006405A7">
        <w:rPr>
          <w:rFonts w:ascii="Arial Narrow" w:hAnsi="Arial Narrow" w:cs="Arial"/>
          <w:b/>
          <w:sz w:val="22"/>
          <w:szCs w:val="22"/>
        </w:rPr>
        <w:t xml:space="preserve"> PRZYGOTOWYWANIA OFERT</w:t>
      </w:r>
      <w:bookmarkEnd w:id="5"/>
      <w:r w:rsidR="00F5500F" w:rsidRPr="006405A7">
        <w:rPr>
          <w:rFonts w:ascii="Arial Narrow" w:hAnsi="Arial Narrow" w:cs="Arial"/>
          <w:b/>
          <w:sz w:val="22"/>
          <w:szCs w:val="22"/>
        </w:rPr>
        <w:t>Y</w:t>
      </w:r>
    </w:p>
    <w:p w14:paraId="5B43CC8A" w14:textId="01615B87" w:rsidR="00904F98" w:rsidRPr="006405A7" w:rsidRDefault="00853422" w:rsidP="004C7034">
      <w:pPr>
        <w:numPr>
          <w:ilvl w:val="0"/>
          <w:numId w:val="8"/>
        </w:numPr>
        <w:tabs>
          <w:tab w:val="clear" w:pos="284"/>
        </w:tabs>
        <w:spacing w:after="60"/>
        <w:rPr>
          <w:rFonts w:ascii="Arial Narrow" w:hAnsi="Arial Narrow" w:cs="Arial"/>
          <w:sz w:val="22"/>
          <w:szCs w:val="22"/>
        </w:rPr>
      </w:pPr>
      <w:r>
        <w:rPr>
          <w:rFonts w:ascii="Arial Narrow" w:hAnsi="Arial Narrow" w:cs="Arial"/>
          <w:sz w:val="22"/>
          <w:szCs w:val="22"/>
        </w:rPr>
        <w:t>W</w:t>
      </w:r>
      <w:r w:rsidR="00904F98" w:rsidRPr="006405A7">
        <w:rPr>
          <w:rFonts w:ascii="Arial Narrow" w:hAnsi="Arial Narrow" w:cs="Arial"/>
          <w:sz w:val="22"/>
          <w:szCs w:val="22"/>
        </w:rPr>
        <w:t xml:space="preserve">ykonawca może złożyć tylko jedną ofertę. Złożenie większej liczby ofert spowoduje odrzucenie wszystkich ofert złożonych przez wykonawcę. </w:t>
      </w:r>
    </w:p>
    <w:p w14:paraId="530AAB50" w14:textId="77777777" w:rsidR="005A6A2F" w:rsidRPr="00905DF7" w:rsidRDefault="005A6A2F" w:rsidP="005A6A2F">
      <w:pPr>
        <w:numPr>
          <w:ilvl w:val="0"/>
          <w:numId w:val="8"/>
        </w:numPr>
        <w:spacing w:after="60"/>
        <w:rPr>
          <w:rFonts w:ascii="Arial Narrow" w:hAnsi="Arial Narrow" w:cs="Arial"/>
          <w:sz w:val="22"/>
          <w:szCs w:val="22"/>
        </w:rPr>
      </w:pPr>
      <w:r w:rsidRPr="00905DF7">
        <w:rPr>
          <w:rFonts w:ascii="Arial Narrow" w:hAnsi="Arial Narrow" w:cs="Arial"/>
          <w:sz w:val="22"/>
          <w:szCs w:val="22"/>
        </w:rPr>
        <w:t>Ofert</w:t>
      </w:r>
      <w:r>
        <w:rPr>
          <w:rFonts w:ascii="Arial Narrow" w:hAnsi="Arial Narrow" w:cs="Arial"/>
          <w:sz w:val="22"/>
          <w:szCs w:val="22"/>
        </w:rPr>
        <w:t>ę</w:t>
      </w:r>
      <w:r w:rsidRPr="00905DF7">
        <w:rPr>
          <w:rFonts w:ascii="Arial Narrow" w:hAnsi="Arial Narrow" w:cs="Arial"/>
          <w:sz w:val="22"/>
          <w:szCs w:val="22"/>
        </w:rPr>
        <w:t xml:space="preserve"> </w:t>
      </w:r>
      <w:r w:rsidRPr="00335889">
        <w:rPr>
          <w:rFonts w:ascii="Arial Narrow" w:hAnsi="Arial Narrow" w:cs="Arial"/>
          <w:sz w:val="22"/>
          <w:szCs w:val="22"/>
        </w:rPr>
        <w:t xml:space="preserve">należy złożyć </w:t>
      </w:r>
      <w:r w:rsidRPr="00905DF7">
        <w:rPr>
          <w:rFonts w:ascii="Arial Narrow" w:hAnsi="Arial Narrow" w:cs="Arial"/>
          <w:sz w:val="22"/>
          <w:szCs w:val="22"/>
        </w:rPr>
        <w:t xml:space="preserve">w języku polskim </w:t>
      </w:r>
      <w:r>
        <w:rPr>
          <w:rFonts w:ascii="Arial Narrow" w:hAnsi="Arial Narrow" w:cs="Arial"/>
          <w:sz w:val="22"/>
          <w:szCs w:val="22"/>
        </w:rPr>
        <w:t>i</w:t>
      </w:r>
      <w:r w:rsidRPr="00905DF7">
        <w:rPr>
          <w:rFonts w:ascii="Arial Narrow" w:hAnsi="Arial Narrow" w:cs="Arial"/>
          <w:sz w:val="22"/>
          <w:szCs w:val="22"/>
        </w:rPr>
        <w:t>, pod rygorem nieważności, w</w:t>
      </w:r>
      <w:r w:rsidRPr="00692AD1">
        <w:rPr>
          <w:rFonts w:ascii="Arial Narrow" w:hAnsi="Arial Narrow" w:cs="Arial"/>
          <w:sz w:val="22"/>
          <w:szCs w:val="22"/>
        </w:rPr>
        <w:t xml:space="preserve"> </w:t>
      </w:r>
      <w:r w:rsidRPr="00905DF7">
        <w:rPr>
          <w:rFonts w:ascii="Arial Narrow" w:hAnsi="Arial Narrow" w:cs="Arial"/>
          <w:sz w:val="22"/>
          <w:szCs w:val="22"/>
        </w:rPr>
        <w:t>formie pisemnej</w:t>
      </w:r>
      <w:r>
        <w:rPr>
          <w:rFonts w:ascii="Arial Narrow" w:hAnsi="Arial Narrow" w:cs="Arial"/>
          <w:sz w:val="22"/>
          <w:szCs w:val="22"/>
        </w:rPr>
        <w:t>.</w:t>
      </w:r>
    </w:p>
    <w:p w14:paraId="5B5B0C74" w14:textId="77777777" w:rsidR="00904F98" w:rsidRDefault="00904F98" w:rsidP="004C7034">
      <w:pPr>
        <w:numPr>
          <w:ilvl w:val="0"/>
          <w:numId w:val="8"/>
        </w:numPr>
        <w:tabs>
          <w:tab w:val="clear" w:pos="284"/>
        </w:tabs>
        <w:spacing w:after="60"/>
        <w:rPr>
          <w:rFonts w:ascii="Arial Narrow" w:hAnsi="Arial Narrow" w:cs="Arial"/>
          <w:sz w:val="22"/>
          <w:szCs w:val="22"/>
        </w:rPr>
      </w:pPr>
      <w:r w:rsidRPr="006405A7">
        <w:rPr>
          <w:rFonts w:ascii="Arial Narrow" w:hAnsi="Arial Narrow" w:cs="Arial"/>
          <w:sz w:val="22"/>
          <w:szCs w:val="22"/>
        </w:rPr>
        <w:t xml:space="preserve">Treść oferty musi odpowiadać treści </w:t>
      </w:r>
      <w:r w:rsidR="00C87AEF">
        <w:rPr>
          <w:rFonts w:ascii="Arial Narrow" w:hAnsi="Arial Narrow" w:cs="Arial"/>
          <w:sz w:val="22"/>
          <w:szCs w:val="22"/>
        </w:rPr>
        <w:t>SIWZ</w:t>
      </w:r>
      <w:r w:rsidRPr="006405A7">
        <w:rPr>
          <w:rFonts w:ascii="Arial Narrow" w:hAnsi="Arial Narrow" w:cs="Arial"/>
          <w:sz w:val="22"/>
          <w:szCs w:val="22"/>
        </w:rPr>
        <w:t xml:space="preserve">. </w:t>
      </w:r>
    </w:p>
    <w:p w14:paraId="4EF9A9AA" w14:textId="77777777" w:rsidR="00904F98" w:rsidRPr="006405A7" w:rsidRDefault="00904F98" w:rsidP="004C7034">
      <w:pPr>
        <w:numPr>
          <w:ilvl w:val="0"/>
          <w:numId w:val="8"/>
        </w:numPr>
        <w:tabs>
          <w:tab w:val="clear" w:pos="284"/>
        </w:tabs>
        <w:spacing w:after="40"/>
        <w:rPr>
          <w:rFonts w:ascii="Arial Narrow" w:hAnsi="Arial Narrow" w:cs="Arial"/>
          <w:sz w:val="22"/>
          <w:szCs w:val="22"/>
        </w:rPr>
      </w:pPr>
      <w:r w:rsidRPr="006405A7">
        <w:rPr>
          <w:rFonts w:ascii="Arial Narrow" w:hAnsi="Arial Narrow" w:cs="Arial"/>
          <w:sz w:val="22"/>
          <w:szCs w:val="22"/>
        </w:rPr>
        <w:t xml:space="preserve">Formularz oferty oraz pozostałe dokumenty, dla których zamawiający określił wzory w formie załączników do </w:t>
      </w:r>
      <w:r w:rsidR="00C87AEF">
        <w:rPr>
          <w:rFonts w:ascii="Arial Narrow" w:hAnsi="Arial Narrow" w:cs="Arial"/>
          <w:sz w:val="22"/>
          <w:szCs w:val="22"/>
        </w:rPr>
        <w:t>SIWZ</w:t>
      </w:r>
      <w:r w:rsidRPr="006405A7">
        <w:rPr>
          <w:rFonts w:ascii="Arial Narrow" w:hAnsi="Arial Narrow" w:cs="Arial"/>
          <w:sz w:val="22"/>
          <w:szCs w:val="22"/>
        </w:rPr>
        <w:t>, winny być sporządzone zgodnie z tymi wzorami, co do treści.</w:t>
      </w:r>
    </w:p>
    <w:p w14:paraId="5AEEAB55" w14:textId="77777777" w:rsidR="00904F98" w:rsidRPr="00253E73" w:rsidRDefault="00904F98" w:rsidP="00C30AED">
      <w:pPr>
        <w:numPr>
          <w:ilvl w:val="0"/>
          <w:numId w:val="8"/>
        </w:numPr>
        <w:spacing w:after="20"/>
        <w:rPr>
          <w:rFonts w:ascii="Arial Narrow" w:hAnsi="Arial Narrow" w:cs="Arial"/>
          <w:sz w:val="22"/>
          <w:szCs w:val="22"/>
        </w:rPr>
      </w:pPr>
      <w:r w:rsidRPr="00253E73">
        <w:rPr>
          <w:rFonts w:ascii="Arial Narrow" w:hAnsi="Arial Narrow" w:cs="Arial"/>
          <w:sz w:val="22"/>
          <w:szCs w:val="22"/>
        </w:rPr>
        <w:t>Wykonawca zobowiązany jest w formularzu oferty</w:t>
      </w:r>
      <w:r w:rsidR="00480AE7" w:rsidRPr="00253E73">
        <w:rPr>
          <w:rFonts w:ascii="Arial Narrow" w:hAnsi="Arial Narrow" w:cs="Arial"/>
          <w:sz w:val="22"/>
          <w:szCs w:val="22"/>
        </w:rPr>
        <w:t>, w szczególności wskazać</w:t>
      </w:r>
      <w:r w:rsidRPr="00253E73">
        <w:rPr>
          <w:rFonts w:ascii="Arial Narrow" w:hAnsi="Arial Narrow" w:cs="Arial"/>
          <w:sz w:val="22"/>
          <w:szCs w:val="22"/>
        </w:rPr>
        <w:t>:</w:t>
      </w:r>
    </w:p>
    <w:p w14:paraId="112FCE26" w14:textId="3449984E" w:rsidR="00480AE7" w:rsidRDefault="00480AE7" w:rsidP="00C30AED">
      <w:pPr>
        <w:numPr>
          <w:ilvl w:val="1"/>
          <w:numId w:val="8"/>
        </w:numPr>
        <w:tabs>
          <w:tab w:val="clear" w:pos="737"/>
        </w:tabs>
        <w:spacing w:after="20"/>
        <w:ind w:left="738" w:hanging="454"/>
        <w:rPr>
          <w:rFonts w:ascii="Arial Narrow" w:hAnsi="Arial Narrow" w:cs="Arial"/>
          <w:sz w:val="22"/>
          <w:szCs w:val="22"/>
        </w:rPr>
      </w:pPr>
      <w:r w:rsidRPr="00253E73">
        <w:rPr>
          <w:rFonts w:ascii="Arial Narrow" w:hAnsi="Arial Narrow" w:cs="Arial"/>
          <w:sz w:val="22"/>
          <w:szCs w:val="22"/>
        </w:rPr>
        <w:t>cenę oferty</w:t>
      </w:r>
      <w:r w:rsidR="00906B9A" w:rsidRPr="00253E73">
        <w:rPr>
          <w:rFonts w:ascii="Arial Narrow" w:hAnsi="Arial Narrow" w:cs="Arial"/>
          <w:sz w:val="22"/>
          <w:szCs w:val="22"/>
        </w:rPr>
        <w:t>,</w:t>
      </w:r>
    </w:p>
    <w:p w14:paraId="0664B9DD" w14:textId="42CD0C0C" w:rsidR="00EB0A1E" w:rsidRPr="00EB0A1E" w:rsidRDefault="00EB0A1E" w:rsidP="00EB0A1E">
      <w:pPr>
        <w:numPr>
          <w:ilvl w:val="1"/>
          <w:numId w:val="8"/>
        </w:numPr>
        <w:tabs>
          <w:tab w:val="clear" w:pos="737"/>
        </w:tabs>
        <w:spacing w:after="20"/>
        <w:ind w:left="738" w:hanging="454"/>
        <w:rPr>
          <w:rFonts w:ascii="Arial Narrow" w:hAnsi="Arial Narrow" w:cs="Arial"/>
          <w:sz w:val="22"/>
          <w:szCs w:val="22"/>
        </w:rPr>
      </w:pPr>
      <w:r>
        <w:rPr>
          <w:rFonts w:ascii="Arial Narrow" w:hAnsi="Arial Narrow" w:cs="Arial"/>
          <w:sz w:val="22"/>
          <w:szCs w:val="22"/>
        </w:rPr>
        <w:t xml:space="preserve">ceny </w:t>
      </w:r>
      <w:r w:rsidRPr="00EB0A1E">
        <w:rPr>
          <w:rFonts w:ascii="Arial Narrow" w:hAnsi="Arial Narrow" w:cs="Arial"/>
          <w:sz w:val="22"/>
          <w:szCs w:val="22"/>
        </w:rPr>
        <w:t xml:space="preserve">za realizację poszczególnych </w:t>
      </w:r>
      <w:r w:rsidR="00CC4178" w:rsidRPr="00CC4178">
        <w:rPr>
          <w:rFonts w:ascii="Arial Narrow" w:hAnsi="Arial Narrow" w:cs="Arial"/>
          <w:sz w:val="22"/>
          <w:szCs w:val="22"/>
        </w:rPr>
        <w:t>kompletów modemów TETRA</w:t>
      </w:r>
      <w:r w:rsidRPr="00CC4178">
        <w:rPr>
          <w:rFonts w:ascii="Arial Narrow" w:hAnsi="Arial Narrow" w:cs="Arial"/>
          <w:sz w:val="22"/>
          <w:szCs w:val="22"/>
        </w:rPr>
        <w:t>,</w:t>
      </w:r>
    </w:p>
    <w:p w14:paraId="0D593026" w14:textId="50701335" w:rsidR="00807798" w:rsidRDefault="00807798" w:rsidP="00C30AED">
      <w:pPr>
        <w:numPr>
          <w:ilvl w:val="1"/>
          <w:numId w:val="8"/>
        </w:numPr>
        <w:tabs>
          <w:tab w:val="clear" w:pos="737"/>
        </w:tabs>
        <w:spacing w:after="20"/>
        <w:ind w:left="738" w:hanging="454"/>
        <w:rPr>
          <w:rFonts w:ascii="Arial Narrow" w:hAnsi="Arial Narrow" w:cs="Arial"/>
          <w:sz w:val="22"/>
          <w:szCs w:val="22"/>
        </w:rPr>
      </w:pPr>
      <w:r>
        <w:rPr>
          <w:rFonts w:ascii="Arial Narrow" w:hAnsi="Arial Narrow" w:cs="Arial"/>
          <w:sz w:val="22"/>
          <w:szCs w:val="22"/>
        </w:rPr>
        <w:t xml:space="preserve">określenie </w:t>
      </w:r>
      <w:r w:rsidR="00EB0A1E" w:rsidRPr="00EB0A1E">
        <w:rPr>
          <w:rFonts w:ascii="Arial Narrow" w:hAnsi="Arial Narrow" w:cs="Arial"/>
          <w:sz w:val="22"/>
          <w:szCs w:val="22"/>
        </w:rPr>
        <w:t xml:space="preserve">producenta, typu, modelu </w:t>
      </w:r>
      <w:r>
        <w:rPr>
          <w:rFonts w:ascii="Arial Narrow" w:hAnsi="Arial Narrow" w:cs="Arial"/>
          <w:sz w:val="22"/>
          <w:szCs w:val="22"/>
        </w:rPr>
        <w:t>oferowanych modemów,</w:t>
      </w:r>
      <w:r w:rsidR="00EB0A1E" w:rsidRPr="00EB0A1E">
        <w:rPr>
          <w:rFonts w:ascii="Arial Narrow" w:hAnsi="Arial Narrow" w:cs="Arial"/>
          <w:sz w:val="22"/>
          <w:szCs w:val="22"/>
        </w:rPr>
        <w:t xml:space="preserve"> anten i odgromników</w:t>
      </w:r>
      <w:r w:rsidR="00EB0A1E">
        <w:rPr>
          <w:rFonts w:ascii="Arial Narrow" w:hAnsi="Arial Narrow" w:cs="Arial"/>
          <w:sz w:val="22"/>
          <w:szCs w:val="22"/>
        </w:rPr>
        <w:t>,</w:t>
      </w:r>
    </w:p>
    <w:p w14:paraId="0BE9AA60" w14:textId="62164DD7" w:rsidR="00904F98" w:rsidRPr="006405A7" w:rsidRDefault="00904F98" w:rsidP="005A6A2F">
      <w:pPr>
        <w:numPr>
          <w:ilvl w:val="1"/>
          <w:numId w:val="8"/>
        </w:numPr>
        <w:tabs>
          <w:tab w:val="clear" w:pos="737"/>
        </w:tabs>
        <w:spacing w:after="60"/>
        <w:ind w:left="738" w:hanging="454"/>
        <w:rPr>
          <w:rFonts w:ascii="Arial Narrow" w:hAnsi="Arial Narrow" w:cs="Arial"/>
          <w:sz w:val="22"/>
          <w:szCs w:val="22"/>
        </w:rPr>
      </w:pPr>
      <w:r w:rsidRPr="006405A7">
        <w:rPr>
          <w:rFonts w:ascii="Arial Narrow" w:hAnsi="Arial Narrow" w:cs="Arial"/>
          <w:sz w:val="22"/>
          <w:szCs w:val="22"/>
        </w:rPr>
        <w:t xml:space="preserve">części zamówienia, których wykonanie </w:t>
      </w:r>
      <w:r w:rsidR="008A2DEB">
        <w:rPr>
          <w:rFonts w:ascii="Arial Narrow" w:hAnsi="Arial Narrow" w:cs="Arial"/>
          <w:sz w:val="22"/>
          <w:szCs w:val="22"/>
        </w:rPr>
        <w:t xml:space="preserve">zamierza </w:t>
      </w:r>
      <w:r w:rsidRPr="006405A7">
        <w:rPr>
          <w:rFonts w:ascii="Arial Narrow" w:hAnsi="Arial Narrow" w:cs="Arial"/>
          <w:sz w:val="22"/>
          <w:szCs w:val="22"/>
        </w:rPr>
        <w:t>powierzy</w:t>
      </w:r>
      <w:r w:rsidR="008A2DEB">
        <w:rPr>
          <w:rFonts w:ascii="Arial Narrow" w:hAnsi="Arial Narrow" w:cs="Arial"/>
          <w:sz w:val="22"/>
          <w:szCs w:val="22"/>
        </w:rPr>
        <w:t>ć</w:t>
      </w:r>
      <w:r w:rsidRPr="006405A7">
        <w:rPr>
          <w:rFonts w:ascii="Arial Narrow" w:hAnsi="Arial Narrow" w:cs="Arial"/>
          <w:sz w:val="22"/>
          <w:szCs w:val="22"/>
        </w:rPr>
        <w:t xml:space="preserve"> podwykonawcom</w:t>
      </w:r>
      <w:r w:rsidR="008A2DEB">
        <w:rPr>
          <w:rFonts w:ascii="Arial Narrow" w:hAnsi="Arial Narrow" w:cs="Arial"/>
          <w:sz w:val="22"/>
          <w:szCs w:val="22"/>
        </w:rPr>
        <w:t>,</w:t>
      </w:r>
      <w:r>
        <w:rPr>
          <w:rFonts w:ascii="Arial Narrow" w:hAnsi="Arial Narrow" w:cs="Arial"/>
          <w:sz w:val="22"/>
          <w:szCs w:val="22"/>
        </w:rPr>
        <w:t xml:space="preserve"> </w:t>
      </w:r>
      <w:r w:rsidRPr="00CB0E80">
        <w:rPr>
          <w:rFonts w:ascii="Arial Narrow" w:hAnsi="Arial Narrow" w:cs="Arial"/>
          <w:sz w:val="22"/>
          <w:szCs w:val="22"/>
        </w:rPr>
        <w:t>i firm</w:t>
      </w:r>
      <w:r>
        <w:rPr>
          <w:rFonts w:ascii="Arial Narrow" w:hAnsi="Arial Narrow" w:cs="Arial"/>
          <w:sz w:val="22"/>
          <w:szCs w:val="22"/>
        </w:rPr>
        <w:t>y</w:t>
      </w:r>
      <w:r w:rsidRPr="00CB0E80">
        <w:rPr>
          <w:rFonts w:ascii="Arial Narrow" w:hAnsi="Arial Narrow" w:cs="Arial"/>
          <w:sz w:val="22"/>
          <w:szCs w:val="22"/>
        </w:rPr>
        <w:t xml:space="preserve"> podwykonawców</w:t>
      </w:r>
      <w:r w:rsidRPr="006405A7">
        <w:rPr>
          <w:rFonts w:ascii="Arial Narrow" w:hAnsi="Arial Narrow" w:cs="Arial"/>
          <w:sz w:val="22"/>
          <w:szCs w:val="22"/>
        </w:rPr>
        <w:t>.</w:t>
      </w:r>
    </w:p>
    <w:p w14:paraId="1E39D415" w14:textId="4D3FD1D2" w:rsidR="00904F98" w:rsidRPr="006405A7" w:rsidRDefault="00904F98" w:rsidP="004C7034">
      <w:pPr>
        <w:numPr>
          <w:ilvl w:val="0"/>
          <w:numId w:val="8"/>
        </w:numPr>
        <w:tabs>
          <w:tab w:val="clear" w:pos="284"/>
        </w:tabs>
        <w:spacing w:after="60"/>
        <w:rPr>
          <w:rFonts w:ascii="Arial Narrow" w:hAnsi="Arial Narrow" w:cs="Arial"/>
          <w:sz w:val="22"/>
          <w:szCs w:val="22"/>
        </w:rPr>
      </w:pPr>
      <w:r w:rsidRPr="006405A7">
        <w:rPr>
          <w:rFonts w:ascii="Arial Narrow" w:hAnsi="Arial Narrow" w:cs="Arial"/>
          <w:sz w:val="22"/>
          <w:szCs w:val="22"/>
        </w:rPr>
        <w:t xml:space="preserve">Wykonawca zobowiązany jest poinformować zamawiającego, </w:t>
      </w:r>
      <w:r w:rsidRPr="00253E73">
        <w:rPr>
          <w:rFonts w:ascii="Arial Narrow" w:hAnsi="Arial Narrow" w:cs="Arial"/>
          <w:sz w:val="22"/>
          <w:szCs w:val="22"/>
        </w:rPr>
        <w:t xml:space="preserve">składając </w:t>
      </w:r>
      <w:r w:rsidR="00906B9A" w:rsidRPr="00253E73">
        <w:rPr>
          <w:rFonts w:ascii="Arial Narrow" w:hAnsi="Arial Narrow" w:cs="Arial"/>
          <w:sz w:val="22"/>
          <w:szCs w:val="22"/>
        </w:rPr>
        <w:t xml:space="preserve">w formularzu ofertowym </w:t>
      </w:r>
      <w:r w:rsidRPr="00253E73">
        <w:rPr>
          <w:rFonts w:ascii="Arial Narrow" w:hAnsi="Arial Narrow" w:cs="Arial"/>
          <w:sz w:val="22"/>
          <w:szCs w:val="22"/>
        </w:rPr>
        <w:t>odpowiednie oświadczenie,</w:t>
      </w:r>
      <w:r w:rsidRPr="006405A7">
        <w:rPr>
          <w:rFonts w:ascii="Arial Narrow" w:hAnsi="Arial Narrow" w:cs="Arial"/>
          <w:sz w:val="22"/>
          <w:szCs w:val="22"/>
        </w:rPr>
        <w:t xml:space="preserve"> o fakcie, że wybór jego oferty będzie prowadzić do powstania u zamawiającego obowiązku podatkowego</w:t>
      </w:r>
      <w:r w:rsidR="00C30AED">
        <w:rPr>
          <w:rFonts w:ascii="Arial Narrow" w:hAnsi="Arial Narrow" w:cs="Arial"/>
          <w:sz w:val="22"/>
          <w:szCs w:val="22"/>
        </w:rPr>
        <w:t xml:space="preserve"> </w:t>
      </w:r>
      <w:r w:rsidR="00C30AED" w:rsidRPr="00C30AED">
        <w:rPr>
          <w:rFonts w:ascii="Arial Narrow" w:hAnsi="Arial Narrow" w:cs="Arial"/>
          <w:sz w:val="22"/>
          <w:szCs w:val="22"/>
        </w:rPr>
        <w:t>zgodnie z przepisami o podatku od towarów i usług</w:t>
      </w:r>
      <w:r w:rsidRPr="006405A7">
        <w:rPr>
          <w:rFonts w:ascii="Arial Narrow" w:hAnsi="Arial Narrow" w:cs="Arial"/>
          <w:sz w:val="22"/>
          <w:szCs w:val="22"/>
        </w:rPr>
        <w:t>, wskazując nazwę (rodzaj) towaru lub usługi, których dostawa lub świadczenie będzie prowadzić do jego powstania, oraz wskazując ich wartość bez kwoty podatku.</w:t>
      </w:r>
    </w:p>
    <w:p w14:paraId="2B89EDBE" w14:textId="77777777" w:rsidR="00904F98" w:rsidRPr="006405A7" w:rsidRDefault="00904F98" w:rsidP="004C7034">
      <w:pPr>
        <w:numPr>
          <w:ilvl w:val="0"/>
          <w:numId w:val="8"/>
        </w:numPr>
        <w:tabs>
          <w:tab w:val="clear" w:pos="284"/>
        </w:tabs>
        <w:spacing w:after="60"/>
        <w:rPr>
          <w:rFonts w:ascii="Arial Narrow" w:hAnsi="Arial Narrow" w:cs="Arial"/>
          <w:sz w:val="22"/>
          <w:szCs w:val="22"/>
        </w:rPr>
      </w:pPr>
      <w:r w:rsidRPr="006405A7">
        <w:rPr>
          <w:rFonts w:ascii="Arial Narrow" w:hAnsi="Arial Narrow" w:cs="Arial"/>
          <w:sz w:val="22"/>
          <w:szCs w:val="22"/>
        </w:rPr>
        <w:t xml:space="preserve">Wszystkie dokumenty sporządzone przez wykonawcę powinny być podpisane przez osobę uprawnioną do jego reprezentowania. Wszelkie zmiany w treści oferty (poprawki, przekreślenia, dopiski) powinny być parafowane lub podpisane przez taką osobę; niespełnienie tego wymogu spowoduje nieuwzględnienie </w:t>
      </w:r>
      <w:r w:rsidR="003E73FD" w:rsidRPr="003E73FD">
        <w:rPr>
          <w:rFonts w:ascii="Arial Narrow" w:hAnsi="Arial Narrow" w:cs="Arial"/>
          <w:sz w:val="22"/>
          <w:szCs w:val="22"/>
        </w:rPr>
        <w:t>zmian</w:t>
      </w:r>
      <w:r w:rsidRPr="006405A7">
        <w:rPr>
          <w:rFonts w:ascii="Arial Narrow" w:hAnsi="Arial Narrow" w:cs="Arial"/>
          <w:sz w:val="22"/>
          <w:szCs w:val="22"/>
        </w:rPr>
        <w:t>.</w:t>
      </w:r>
    </w:p>
    <w:p w14:paraId="657249C5" w14:textId="77777777" w:rsidR="00904F98" w:rsidRPr="006405A7" w:rsidRDefault="00904F98" w:rsidP="004C7034">
      <w:pPr>
        <w:numPr>
          <w:ilvl w:val="0"/>
          <w:numId w:val="8"/>
        </w:numPr>
        <w:tabs>
          <w:tab w:val="clear" w:pos="284"/>
        </w:tabs>
        <w:spacing w:after="60"/>
        <w:rPr>
          <w:rFonts w:ascii="Arial Narrow" w:hAnsi="Arial Narrow" w:cs="Arial"/>
          <w:sz w:val="22"/>
          <w:szCs w:val="22"/>
        </w:rPr>
      </w:pPr>
      <w:r w:rsidRPr="006405A7">
        <w:rPr>
          <w:rFonts w:ascii="Arial Narrow" w:hAnsi="Arial Narrow" w:cs="Arial"/>
          <w:sz w:val="22"/>
          <w:szCs w:val="22"/>
        </w:rPr>
        <w:t xml:space="preserve">Zaleca się, by strony oferty zawierające jakąkolwiek treść były kolejno ponumerowane oraz ze sobą połączone, z wyłączeniem dokumentu stanowiącego wadium, oraz by oferta zawierała spis treści. </w:t>
      </w:r>
    </w:p>
    <w:p w14:paraId="6C84E9CC" w14:textId="77777777" w:rsidR="00D17AED" w:rsidRPr="00D17AED" w:rsidRDefault="00D17AED" w:rsidP="004C7034">
      <w:pPr>
        <w:numPr>
          <w:ilvl w:val="0"/>
          <w:numId w:val="8"/>
        </w:numPr>
        <w:tabs>
          <w:tab w:val="clear" w:pos="284"/>
        </w:tabs>
        <w:spacing w:after="60"/>
        <w:rPr>
          <w:rFonts w:ascii="Arial Narrow" w:hAnsi="Arial Narrow" w:cs="Arial"/>
          <w:sz w:val="22"/>
          <w:szCs w:val="22"/>
        </w:rPr>
      </w:pPr>
      <w:r>
        <w:rPr>
          <w:rFonts w:ascii="Arial Narrow" w:hAnsi="Arial Narrow" w:cs="Arial"/>
          <w:sz w:val="22"/>
          <w:szCs w:val="22"/>
        </w:rPr>
        <w:t>Wykonawca winien w sposób nie</w:t>
      </w:r>
      <w:r w:rsidR="00904F98" w:rsidRPr="006405A7">
        <w:rPr>
          <w:rFonts w:ascii="Arial Narrow" w:hAnsi="Arial Narrow" w:cs="Arial"/>
          <w:sz w:val="22"/>
          <w:szCs w:val="22"/>
        </w:rPr>
        <w:t xml:space="preserve">budzący wątpliwości zastrzec, które spośród informacji zawartych w ofercie lub dokumentach </w:t>
      </w:r>
      <w:r w:rsidR="001F0B7E">
        <w:rPr>
          <w:rFonts w:ascii="Arial Narrow" w:hAnsi="Arial Narrow" w:cs="Arial"/>
          <w:sz w:val="22"/>
          <w:szCs w:val="22"/>
        </w:rPr>
        <w:t>składanych</w:t>
      </w:r>
      <w:r w:rsidR="00904F98" w:rsidRPr="006405A7">
        <w:rPr>
          <w:rFonts w:ascii="Arial Narrow" w:hAnsi="Arial Narrow" w:cs="Arial"/>
          <w:sz w:val="22"/>
          <w:szCs w:val="22"/>
        </w:rPr>
        <w:t xml:space="preserve"> wraz z ofertą </w:t>
      </w:r>
      <w:r w:rsidR="001F0B7E">
        <w:rPr>
          <w:rFonts w:ascii="Arial Narrow" w:hAnsi="Arial Narrow" w:cs="Arial"/>
          <w:sz w:val="22"/>
          <w:szCs w:val="22"/>
        </w:rPr>
        <w:t xml:space="preserve">lub na żądanie zamawiającego </w:t>
      </w:r>
      <w:r w:rsidR="00904F98" w:rsidRPr="006405A7">
        <w:rPr>
          <w:rFonts w:ascii="Arial Narrow" w:hAnsi="Arial Narrow" w:cs="Arial"/>
          <w:sz w:val="22"/>
          <w:szCs w:val="22"/>
        </w:rPr>
        <w:t>stanowią tajemnicę przedsiębiorstwa w rozumieniu przepisów o zwalczaniu nieuczciwej konkurencji. Zaleca się, aby strony zawierające powyższe informacje, przy zachowaniu ciągłości numeracji stron oferty, były wydzielone z pliku pozostałych składanych dokumentów oraz ze sobą połączone.</w:t>
      </w:r>
    </w:p>
    <w:p w14:paraId="420A3224" w14:textId="77777777" w:rsidR="00904F98" w:rsidRPr="006405A7" w:rsidRDefault="00904F98" w:rsidP="004C7034">
      <w:pPr>
        <w:numPr>
          <w:ilvl w:val="0"/>
          <w:numId w:val="8"/>
        </w:numPr>
        <w:tabs>
          <w:tab w:val="clear" w:pos="284"/>
        </w:tabs>
        <w:spacing w:after="0"/>
        <w:ind w:left="340" w:hanging="340"/>
        <w:rPr>
          <w:rFonts w:ascii="Arial Narrow" w:hAnsi="Arial Narrow" w:cs="Arial"/>
          <w:sz w:val="22"/>
          <w:szCs w:val="22"/>
        </w:rPr>
      </w:pPr>
      <w:r w:rsidRPr="006405A7">
        <w:rPr>
          <w:rFonts w:ascii="Arial Narrow" w:hAnsi="Arial Narrow" w:cs="Arial"/>
          <w:sz w:val="22"/>
          <w:szCs w:val="22"/>
        </w:rPr>
        <w:t>Ofertę należy zamieścić w zamkniętym opakowaniu opatrzonym nazwą i adresem wykonawcy, zaadresowanym:</w:t>
      </w:r>
      <w:r w:rsidRPr="006405A7">
        <w:rPr>
          <w:rFonts w:ascii="Arial Narrow" w:hAnsi="Arial Narrow" w:cs="Arial"/>
          <w:b/>
          <w:sz w:val="22"/>
          <w:szCs w:val="22"/>
        </w:rPr>
        <w:t xml:space="preserve"> ENERGA-OPERATOR SA, Gdańsk 80-870, ul. Reja 29, </w:t>
      </w:r>
      <w:r w:rsidRPr="006405A7">
        <w:rPr>
          <w:rFonts w:ascii="Arial Narrow" w:hAnsi="Arial Narrow" w:cs="Arial"/>
          <w:sz w:val="22"/>
          <w:szCs w:val="22"/>
        </w:rPr>
        <w:t>oraz posiadającym opis:</w:t>
      </w:r>
    </w:p>
    <w:p w14:paraId="1C3272CF" w14:textId="7A81D7A4" w:rsidR="00904F98" w:rsidRPr="00906B9A" w:rsidRDefault="00904F98" w:rsidP="00584FFC">
      <w:pPr>
        <w:spacing w:after="0"/>
        <w:ind w:left="340"/>
        <w:jc w:val="center"/>
        <w:rPr>
          <w:rFonts w:ascii="Arial Narrow" w:hAnsi="Arial Narrow" w:cs="Arial"/>
          <w:sz w:val="22"/>
          <w:szCs w:val="22"/>
        </w:rPr>
      </w:pPr>
      <w:r w:rsidRPr="00906B9A">
        <w:rPr>
          <w:rFonts w:ascii="Arial Narrow" w:hAnsi="Arial Narrow" w:cs="Arial"/>
          <w:sz w:val="22"/>
          <w:szCs w:val="22"/>
        </w:rPr>
        <w:t xml:space="preserve">„Oferta na dostawę </w:t>
      </w:r>
      <w:r w:rsidR="00505079">
        <w:rPr>
          <w:rFonts w:ascii="Arial Narrow" w:hAnsi="Arial Narrow" w:cs="Arial"/>
          <w:sz w:val="22"/>
          <w:szCs w:val="22"/>
        </w:rPr>
        <w:t>modemów TETRA</w:t>
      </w:r>
      <w:r w:rsidRPr="00906B9A">
        <w:rPr>
          <w:rFonts w:ascii="Arial Narrow" w:hAnsi="Arial Narrow" w:cs="Arial"/>
          <w:sz w:val="22"/>
          <w:szCs w:val="22"/>
        </w:rPr>
        <w:t xml:space="preserve"> – P</w:t>
      </w:r>
      <w:r w:rsidR="00906B9A" w:rsidRPr="00906B9A">
        <w:rPr>
          <w:rFonts w:ascii="Arial Narrow" w:hAnsi="Arial Narrow" w:cs="Arial"/>
          <w:bCs/>
          <w:sz w:val="22"/>
          <w:szCs w:val="22"/>
        </w:rPr>
        <w:t>/1/AZ</w:t>
      </w:r>
      <w:r w:rsidR="00906B9A" w:rsidRPr="00906B9A">
        <w:rPr>
          <w:rFonts w:ascii="Arial Narrow" w:hAnsi="Arial Narrow" w:cs="Arial"/>
          <w:bCs/>
          <w:iCs/>
          <w:sz w:val="22"/>
          <w:szCs w:val="22"/>
        </w:rPr>
        <w:t>/00</w:t>
      </w:r>
      <w:r w:rsidR="00505079">
        <w:rPr>
          <w:rFonts w:ascii="Arial Narrow" w:hAnsi="Arial Narrow" w:cs="Arial"/>
          <w:bCs/>
          <w:iCs/>
          <w:sz w:val="22"/>
          <w:szCs w:val="22"/>
        </w:rPr>
        <w:t>113</w:t>
      </w:r>
      <w:r w:rsidR="00906B9A" w:rsidRPr="00906B9A">
        <w:rPr>
          <w:rFonts w:ascii="Arial Narrow" w:hAnsi="Arial Narrow" w:cs="Arial"/>
          <w:bCs/>
          <w:iCs/>
          <w:sz w:val="22"/>
          <w:szCs w:val="22"/>
        </w:rPr>
        <w:t>/17</w:t>
      </w:r>
    </w:p>
    <w:p w14:paraId="566B3FF9" w14:textId="5794B0F2" w:rsidR="00904F98" w:rsidRPr="006D15D3" w:rsidRDefault="00904F98" w:rsidP="00584FFC">
      <w:pPr>
        <w:spacing w:after="60"/>
        <w:jc w:val="center"/>
        <w:rPr>
          <w:rFonts w:ascii="Arial Narrow" w:hAnsi="Arial Narrow" w:cs="Arial"/>
          <w:sz w:val="22"/>
          <w:szCs w:val="22"/>
        </w:rPr>
      </w:pPr>
      <w:r w:rsidRPr="006D15D3">
        <w:rPr>
          <w:rFonts w:ascii="Arial Narrow" w:hAnsi="Arial Narrow" w:cs="Arial"/>
          <w:sz w:val="22"/>
          <w:szCs w:val="22"/>
        </w:rPr>
        <w:t xml:space="preserve">Nie otwierać przed </w:t>
      </w:r>
      <w:r w:rsidR="006D15D3" w:rsidRPr="006D15D3">
        <w:rPr>
          <w:rFonts w:ascii="Arial Narrow" w:hAnsi="Arial Narrow" w:cs="Arial"/>
          <w:sz w:val="22"/>
          <w:szCs w:val="22"/>
        </w:rPr>
        <w:t xml:space="preserve">dniem </w:t>
      </w:r>
      <w:r w:rsidR="00676AEB">
        <w:rPr>
          <w:rFonts w:ascii="Arial Narrow" w:hAnsi="Arial Narrow" w:cs="Arial"/>
          <w:sz w:val="22"/>
          <w:szCs w:val="22"/>
        </w:rPr>
        <w:t>15</w:t>
      </w:r>
      <w:r w:rsidR="006D15D3">
        <w:rPr>
          <w:rFonts w:ascii="Arial Narrow" w:hAnsi="Arial Narrow" w:cs="Arial"/>
          <w:sz w:val="22"/>
          <w:szCs w:val="22"/>
        </w:rPr>
        <w:t>.0</w:t>
      </w:r>
      <w:r w:rsidR="00676AEB">
        <w:rPr>
          <w:rFonts w:ascii="Arial Narrow" w:hAnsi="Arial Narrow" w:cs="Arial"/>
          <w:sz w:val="22"/>
          <w:szCs w:val="22"/>
        </w:rPr>
        <w:t>3</w:t>
      </w:r>
      <w:r w:rsidR="00E9064A" w:rsidRPr="006D15D3">
        <w:rPr>
          <w:rFonts w:ascii="Arial Narrow" w:hAnsi="Arial Narrow" w:cs="Arial"/>
          <w:sz w:val="22"/>
          <w:szCs w:val="22"/>
        </w:rPr>
        <w:t>.</w:t>
      </w:r>
      <w:r w:rsidR="00DA7787" w:rsidRPr="006D15D3">
        <w:rPr>
          <w:rFonts w:ascii="Arial Narrow" w:hAnsi="Arial Narrow" w:cs="Arial"/>
          <w:sz w:val="22"/>
          <w:szCs w:val="22"/>
        </w:rPr>
        <w:t>201</w:t>
      </w:r>
      <w:r w:rsidR="00505079" w:rsidRPr="006D15D3">
        <w:rPr>
          <w:rFonts w:ascii="Arial Narrow" w:hAnsi="Arial Narrow" w:cs="Arial"/>
          <w:sz w:val="22"/>
          <w:szCs w:val="22"/>
        </w:rPr>
        <w:t>8</w:t>
      </w:r>
      <w:r w:rsidRPr="006D15D3">
        <w:rPr>
          <w:rFonts w:ascii="Arial Narrow" w:hAnsi="Arial Narrow" w:cs="Arial"/>
          <w:sz w:val="22"/>
          <w:szCs w:val="22"/>
        </w:rPr>
        <w:t xml:space="preserve"> r., godz. 11:00”.</w:t>
      </w:r>
    </w:p>
    <w:p w14:paraId="6B8205F3" w14:textId="77777777" w:rsidR="00904F98" w:rsidRPr="006D15D3" w:rsidRDefault="00904F98" w:rsidP="004C7034">
      <w:pPr>
        <w:numPr>
          <w:ilvl w:val="0"/>
          <w:numId w:val="8"/>
        </w:numPr>
        <w:tabs>
          <w:tab w:val="clear" w:pos="284"/>
        </w:tabs>
        <w:spacing w:after="40"/>
        <w:ind w:left="340" w:hanging="340"/>
        <w:rPr>
          <w:rFonts w:ascii="Arial Narrow" w:hAnsi="Arial Narrow" w:cs="Arial"/>
          <w:sz w:val="22"/>
          <w:szCs w:val="22"/>
        </w:rPr>
      </w:pPr>
      <w:r w:rsidRPr="006D15D3">
        <w:rPr>
          <w:rFonts w:ascii="Arial Narrow" w:hAnsi="Arial Narrow" w:cs="Arial"/>
          <w:sz w:val="22"/>
          <w:szCs w:val="22"/>
        </w:rPr>
        <w:t>Przed upływem terminu składania ofert wykonawca może wycofać złożoną ofertę lub wprowadzić w niej zmiany. Oświadczenie o wycofaniu oferty lub jej zmianie wykonawca winien doręczyć zamawiającemu na piśmie przed upływem terminu składania ofert. Oświadczenie to winno być opakowane tak jak oferta, a opakowanie winno być dodatkowo oznaczone odpowiednio wyrazem: “WYCOFANIE” lub „ZMIANA”.</w:t>
      </w:r>
    </w:p>
    <w:p w14:paraId="762B3AF4" w14:textId="77777777" w:rsidR="00904F98" w:rsidRPr="006D15D3" w:rsidRDefault="00904F98" w:rsidP="004C7034">
      <w:pPr>
        <w:numPr>
          <w:ilvl w:val="0"/>
          <w:numId w:val="8"/>
        </w:numPr>
        <w:tabs>
          <w:tab w:val="clear" w:pos="284"/>
        </w:tabs>
        <w:spacing w:after="40"/>
        <w:ind w:left="340" w:hanging="340"/>
        <w:rPr>
          <w:rFonts w:ascii="Arial Narrow" w:hAnsi="Arial Narrow" w:cs="Arial"/>
          <w:sz w:val="22"/>
          <w:szCs w:val="22"/>
        </w:rPr>
      </w:pPr>
      <w:r w:rsidRPr="006D15D3">
        <w:rPr>
          <w:rFonts w:ascii="Arial Narrow" w:hAnsi="Arial Narrow" w:cs="Arial"/>
          <w:sz w:val="22"/>
          <w:szCs w:val="22"/>
        </w:rPr>
        <w:t xml:space="preserve">Wykonawca ponosi wszelkie koszty związane </w:t>
      </w:r>
      <w:r w:rsidR="003A2638" w:rsidRPr="006D15D3">
        <w:rPr>
          <w:rFonts w:ascii="Arial Narrow" w:hAnsi="Arial Narrow" w:cs="Arial"/>
          <w:sz w:val="22"/>
          <w:szCs w:val="22"/>
        </w:rPr>
        <w:t xml:space="preserve">z </w:t>
      </w:r>
      <w:r w:rsidRPr="006D15D3">
        <w:rPr>
          <w:rFonts w:ascii="Arial Narrow" w:hAnsi="Arial Narrow" w:cs="Arial"/>
          <w:sz w:val="22"/>
          <w:szCs w:val="22"/>
        </w:rPr>
        <w:t>przygotowaniem i złożeniem oferty.</w:t>
      </w:r>
    </w:p>
    <w:p w14:paraId="73819042" w14:textId="77777777" w:rsidR="00E23140" w:rsidRPr="006D15D3" w:rsidRDefault="00E23140" w:rsidP="00303729">
      <w:pPr>
        <w:pStyle w:val="tekst"/>
        <w:spacing w:before="0" w:after="0"/>
        <w:rPr>
          <w:rFonts w:ascii="Arial Narrow" w:hAnsi="Arial Narrow" w:cs="Arial"/>
          <w:kern w:val="144"/>
          <w:sz w:val="18"/>
          <w:szCs w:val="22"/>
        </w:rPr>
      </w:pPr>
    </w:p>
    <w:p w14:paraId="4C882A4A" w14:textId="77777777" w:rsidR="00AC33D9" w:rsidRPr="006D15D3" w:rsidRDefault="007E5AEF"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6" w:name="_Toc115677422"/>
      <w:r w:rsidRPr="006D15D3">
        <w:rPr>
          <w:rFonts w:ascii="Arial Narrow" w:hAnsi="Arial Narrow" w:cs="Arial"/>
          <w:b/>
          <w:sz w:val="22"/>
          <w:szCs w:val="22"/>
        </w:rPr>
        <w:t>MIEJSCE ORAZ TERMIN SKŁADANIA I OTWARCIA OFERT</w:t>
      </w:r>
      <w:bookmarkEnd w:id="6"/>
    </w:p>
    <w:p w14:paraId="1ECB2B88" w14:textId="230B539C" w:rsidR="00A43CC2" w:rsidRPr="006D15D3" w:rsidRDefault="00A43CC2" w:rsidP="00AA0069">
      <w:pPr>
        <w:numPr>
          <w:ilvl w:val="0"/>
          <w:numId w:val="17"/>
        </w:numPr>
        <w:autoSpaceDE w:val="0"/>
        <w:autoSpaceDN w:val="0"/>
        <w:adjustRightInd w:val="0"/>
        <w:spacing w:after="60"/>
        <w:ind w:left="284" w:hanging="284"/>
        <w:rPr>
          <w:rFonts w:ascii="Arial Narrow" w:hAnsi="Arial Narrow" w:cs="Arial"/>
          <w:color w:val="FF0000"/>
          <w:sz w:val="22"/>
          <w:szCs w:val="22"/>
        </w:rPr>
      </w:pPr>
      <w:r w:rsidRPr="006D15D3">
        <w:rPr>
          <w:rFonts w:ascii="Arial Narrow" w:hAnsi="Arial Narrow" w:cs="Arial"/>
          <w:sz w:val="22"/>
          <w:szCs w:val="22"/>
        </w:rPr>
        <w:t xml:space="preserve">Oferty należy składać </w:t>
      </w:r>
      <w:r w:rsidRPr="006D15D3">
        <w:rPr>
          <w:rFonts w:ascii="Arial Narrow" w:hAnsi="Arial Narrow" w:cs="Arial"/>
          <w:bCs/>
          <w:sz w:val="22"/>
          <w:szCs w:val="22"/>
        </w:rPr>
        <w:t>w budynku</w:t>
      </w:r>
      <w:r w:rsidRPr="006D15D3">
        <w:rPr>
          <w:rFonts w:ascii="Arial Narrow" w:hAnsi="Arial Narrow" w:cs="Arial"/>
          <w:b/>
          <w:bCs/>
          <w:sz w:val="22"/>
          <w:szCs w:val="22"/>
        </w:rPr>
        <w:t xml:space="preserve"> ENERGA-OPERATOR SA</w:t>
      </w:r>
      <w:r w:rsidRPr="006D15D3">
        <w:rPr>
          <w:rFonts w:ascii="Arial Narrow" w:hAnsi="Arial Narrow" w:cs="Arial"/>
          <w:b/>
          <w:sz w:val="22"/>
          <w:szCs w:val="22"/>
        </w:rPr>
        <w:t xml:space="preserve">, Gdańsk 80-870, ul. Reja 29, </w:t>
      </w:r>
      <w:r w:rsidRPr="006D15D3">
        <w:rPr>
          <w:rFonts w:ascii="Arial Narrow" w:hAnsi="Arial Narrow" w:cs="Arial"/>
          <w:sz w:val="22"/>
          <w:szCs w:val="22"/>
        </w:rPr>
        <w:t>w pok. nr 38 (</w:t>
      </w:r>
      <w:r w:rsidRPr="006D15D3">
        <w:rPr>
          <w:rFonts w:ascii="Arial Narrow" w:hAnsi="Arial Narrow" w:cs="Arial"/>
          <w:bCs/>
          <w:sz w:val="22"/>
          <w:szCs w:val="22"/>
        </w:rPr>
        <w:t>kancelaria),</w:t>
      </w:r>
      <w:r w:rsidRPr="006D15D3">
        <w:rPr>
          <w:rFonts w:ascii="Arial Narrow" w:hAnsi="Arial Narrow" w:cs="Arial"/>
          <w:sz w:val="22"/>
          <w:szCs w:val="22"/>
        </w:rPr>
        <w:t xml:space="preserve"> </w:t>
      </w:r>
      <w:r w:rsidRPr="006D15D3">
        <w:rPr>
          <w:rFonts w:ascii="Arial Narrow" w:hAnsi="Arial Narrow" w:cs="Arial"/>
          <w:bCs/>
          <w:sz w:val="22"/>
          <w:szCs w:val="22"/>
        </w:rPr>
        <w:t>do dnia</w:t>
      </w:r>
      <w:r w:rsidRPr="006D15D3">
        <w:rPr>
          <w:rFonts w:ascii="Arial Narrow" w:hAnsi="Arial Narrow" w:cs="Arial"/>
          <w:b/>
          <w:bCs/>
          <w:sz w:val="22"/>
          <w:szCs w:val="22"/>
        </w:rPr>
        <w:t xml:space="preserve"> </w:t>
      </w:r>
      <w:r w:rsidR="00505079" w:rsidRPr="006D15D3">
        <w:rPr>
          <w:rFonts w:ascii="Arial Narrow" w:hAnsi="Arial Narrow" w:cs="Arial"/>
          <w:b/>
          <w:bCs/>
          <w:sz w:val="22"/>
          <w:szCs w:val="22"/>
        </w:rPr>
        <w:t xml:space="preserve"> </w:t>
      </w:r>
      <w:r w:rsidR="00676AEB">
        <w:rPr>
          <w:rFonts w:ascii="Arial Narrow" w:hAnsi="Arial Narrow" w:cs="Arial"/>
          <w:b/>
          <w:bCs/>
          <w:sz w:val="22"/>
          <w:szCs w:val="22"/>
        </w:rPr>
        <w:t>15</w:t>
      </w:r>
      <w:r w:rsidR="006D15D3" w:rsidRPr="006D15D3">
        <w:rPr>
          <w:rFonts w:ascii="Arial Narrow" w:hAnsi="Arial Narrow" w:cs="Arial"/>
          <w:b/>
          <w:bCs/>
          <w:sz w:val="22"/>
          <w:szCs w:val="22"/>
        </w:rPr>
        <w:t>.0</w:t>
      </w:r>
      <w:r w:rsidR="00676AEB">
        <w:rPr>
          <w:rFonts w:ascii="Arial Narrow" w:hAnsi="Arial Narrow" w:cs="Arial"/>
          <w:b/>
          <w:bCs/>
          <w:sz w:val="22"/>
          <w:szCs w:val="22"/>
        </w:rPr>
        <w:t>3</w:t>
      </w:r>
      <w:r w:rsidR="00E9064A" w:rsidRPr="006D15D3">
        <w:rPr>
          <w:rFonts w:ascii="Arial Narrow" w:hAnsi="Arial Narrow" w:cs="Arial"/>
          <w:b/>
          <w:bCs/>
          <w:sz w:val="22"/>
          <w:szCs w:val="22"/>
        </w:rPr>
        <w:t>.</w:t>
      </w:r>
      <w:r w:rsidR="0051724A" w:rsidRPr="006D15D3">
        <w:rPr>
          <w:rFonts w:ascii="Arial Narrow" w:hAnsi="Arial Narrow" w:cs="Arial"/>
          <w:b/>
          <w:sz w:val="22"/>
          <w:szCs w:val="22"/>
        </w:rPr>
        <w:t>201</w:t>
      </w:r>
      <w:r w:rsidR="00505079" w:rsidRPr="006D15D3">
        <w:rPr>
          <w:rFonts w:ascii="Arial Narrow" w:hAnsi="Arial Narrow" w:cs="Arial"/>
          <w:b/>
          <w:sz w:val="22"/>
          <w:szCs w:val="22"/>
        </w:rPr>
        <w:t>8</w:t>
      </w:r>
      <w:r w:rsidRPr="006D15D3">
        <w:rPr>
          <w:rFonts w:ascii="Arial Narrow" w:hAnsi="Arial Narrow" w:cs="Arial"/>
          <w:b/>
          <w:sz w:val="22"/>
          <w:szCs w:val="22"/>
        </w:rPr>
        <w:t xml:space="preserve"> r.,</w:t>
      </w:r>
      <w:r w:rsidRPr="006D15D3">
        <w:rPr>
          <w:rFonts w:ascii="Arial Narrow" w:hAnsi="Arial Narrow" w:cs="Arial"/>
          <w:sz w:val="22"/>
          <w:szCs w:val="22"/>
        </w:rPr>
        <w:t xml:space="preserve"> </w:t>
      </w:r>
      <w:r w:rsidRPr="006D15D3">
        <w:rPr>
          <w:rFonts w:ascii="Arial Narrow" w:hAnsi="Arial Narrow" w:cs="Arial"/>
          <w:b/>
          <w:bCs/>
          <w:sz w:val="22"/>
          <w:szCs w:val="22"/>
        </w:rPr>
        <w:t>do godz.</w:t>
      </w:r>
      <w:r w:rsidRPr="006D15D3">
        <w:rPr>
          <w:rFonts w:ascii="Arial Narrow" w:hAnsi="Arial Narrow" w:cs="Arial"/>
          <w:sz w:val="22"/>
          <w:szCs w:val="22"/>
        </w:rPr>
        <w:t xml:space="preserve"> </w:t>
      </w:r>
      <w:r w:rsidRPr="006D15D3">
        <w:rPr>
          <w:rFonts w:ascii="Arial Narrow" w:hAnsi="Arial Narrow" w:cs="Arial"/>
          <w:b/>
          <w:bCs/>
          <w:sz w:val="22"/>
          <w:szCs w:val="22"/>
        </w:rPr>
        <w:t>10:00.</w:t>
      </w:r>
    </w:p>
    <w:p w14:paraId="7351C14B" w14:textId="77777777" w:rsidR="00A43CC2" w:rsidRPr="002E37E4" w:rsidRDefault="00A43CC2" w:rsidP="00AA0069">
      <w:pPr>
        <w:numPr>
          <w:ilvl w:val="0"/>
          <w:numId w:val="17"/>
        </w:numPr>
        <w:autoSpaceDE w:val="0"/>
        <w:autoSpaceDN w:val="0"/>
        <w:adjustRightInd w:val="0"/>
        <w:spacing w:after="60"/>
        <w:ind w:left="284" w:hanging="284"/>
        <w:rPr>
          <w:rFonts w:ascii="Arial Narrow" w:hAnsi="Arial Narrow" w:cs="Arial"/>
          <w:color w:val="FF0000"/>
          <w:sz w:val="22"/>
          <w:szCs w:val="22"/>
        </w:rPr>
      </w:pPr>
      <w:r w:rsidRPr="006D15D3">
        <w:rPr>
          <w:rFonts w:ascii="Arial Narrow" w:hAnsi="Arial Narrow" w:cs="Arial"/>
          <w:sz w:val="22"/>
          <w:szCs w:val="22"/>
        </w:rPr>
        <w:t>W przypadku przesłania oferty pocztą lub za pośrednictwem kuriera za termin złożenia oferty uznana zostanie data</w:t>
      </w:r>
      <w:r w:rsidRPr="002E37E4">
        <w:rPr>
          <w:rFonts w:ascii="Arial Narrow" w:hAnsi="Arial Narrow" w:cs="Arial"/>
          <w:sz w:val="22"/>
          <w:szCs w:val="22"/>
        </w:rPr>
        <w:t xml:space="preserve"> </w:t>
      </w:r>
      <w:r w:rsidRPr="002E37E4">
        <w:rPr>
          <w:rFonts w:ascii="Arial Narrow" w:hAnsi="Arial Narrow" w:cs="Arial"/>
          <w:sz w:val="22"/>
          <w:szCs w:val="22"/>
        </w:rPr>
        <w:br/>
        <w:t xml:space="preserve">i godzina potwierdzenia odbioru przesyłki przez zamawiającego. </w:t>
      </w:r>
    </w:p>
    <w:p w14:paraId="22713FA0" w14:textId="77777777" w:rsidR="00A43CC2" w:rsidRPr="002E37E4" w:rsidRDefault="00A43CC2" w:rsidP="00AA0069">
      <w:pPr>
        <w:numPr>
          <w:ilvl w:val="0"/>
          <w:numId w:val="17"/>
        </w:numPr>
        <w:autoSpaceDE w:val="0"/>
        <w:autoSpaceDN w:val="0"/>
        <w:adjustRightInd w:val="0"/>
        <w:spacing w:after="60"/>
        <w:ind w:left="284" w:hanging="284"/>
        <w:rPr>
          <w:rFonts w:ascii="Arial Narrow" w:hAnsi="Arial Narrow" w:cs="Arial"/>
          <w:sz w:val="22"/>
          <w:szCs w:val="22"/>
        </w:rPr>
      </w:pPr>
      <w:r w:rsidRPr="002E37E4">
        <w:rPr>
          <w:rFonts w:ascii="Arial Narrow" w:hAnsi="Arial Narrow" w:cs="Arial"/>
          <w:sz w:val="22"/>
          <w:szCs w:val="22"/>
        </w:rPr>
        <w:t>W przypadku złożenia oferty po terminie, zamawiający niezwłocznie zawiadomi o tym wykonawcę oraz zwróci ofertę po upływie terminu przewidzianego na wniesienie odwołania.</w:t>
      </w:r>
    </w:p>
    <w:p w14:paraId="6DA2ADD2" w14:textId="2EA17DBC" w:rsidR="00A43CC2" w:rsidRPr="001146A9" w:rsidRDefault="00A43CC2" w:rsidP="00AA0069">
      <w:pPr>
        <w:numPr>
          <w:ilvl w:val="0"/>
          <w:numId w:val="17"/>
        </w:numPr>
        <w:autoSpaceDE w:val="0"/>
        <w:autoSpaceDN w:val="0"/>
        <w:adjustRightInd w:val="0"/>
        <w:spacing w:after="60"/>
        <w:ind w:left="284" w:hanging="284"/>
        <w:rPr>
          <w:rFonts w:ascii="Arial Narrow" w:hAnsi="Arial Narrow" w:cs="Arial"/>
          <w:color w:val="FF0000"/>
          <w:sz w:val="22"/>
          <w:szCs w:val="22"/>
        </w:rPr>
      </w:pPr>
      <w:r w:rsidRPr="002E37E4">
        <w:rPr>
          <w:rFonts w:ascii="Arial Narrow" w:hAnsi="Arial Narrow" w:cs="Arial"/>
          <w:sz w:val="22"/>
          <w:szCs w:val="22"/>
        </w:rPr>
        <w:t xml:space="preserve">Oferty zostaną otwarte publicznie </w:t>
      </w:r>
      <w:r w:rsidRPr="002E37E4">
        <w:rPr>
          <w:rFonts w:ascii="Arial Narrow" w:hAnsi="Arial Narrow" w:cs="Arial"/>
          <w:bCs/>
          <w:sz w:val="22"/>
          <w:szCs w:val="22"/>
        </w:rPr>
        <w:t>w budynku</w:t>
      </w:r>
      <w:r w:rsidRPr="002E37E4">
        <w:rPr>
          <w:rFonts w:ascii="Arial Narrow" w:hAnsi="Arial Narrow" w:cs="Arial"/>
          <w:b/>
          <w:bCs/>
          <w:sz w:val="22"/>
          <w:szCs w:val="22"/>
        </w:rPr>
        <w:t xml:space="preserve"> </w:t>
      </w:r>
      <w:r w:rsidRPr="002E37E4">
        <w:rPr>
          <w:rFonts w:ascii="Arial Narrow" w:hAnsi="Arial Narrow" w:cs="Arial"/>
          <w:bCs/>
          <w:sz w:val="22"/>
          <w:szCs w:val="22"/>
        </w:rPr>
        <w:t xml:space="preserve">ENERGA-OPERATOR SA w Gdańsku, </w:t>
      </w:r>
      <w:r w:rsidRPr="002E37E4">
        <w:rPr>
          <w:rFonts w:ascii="Arial Narrow" w:hAnsi="Arial Narrow" w:cs="Arial"/>
          <w:sz w:val="22"/>
          <w:szCs w:val="22"/>
        </w:rPr>
        <w:t>ul. M. Reja 29, w pok.</w:t>
      </w:r>
      <w:r w:rsidRPr="002E37E4">
        <w:rPr>
          <w:rFonts w:ascii="Arial Narrow" w:hAnsi="Arial Narrow" w:cs="Arial"/>
          <w:b/>
          <w:sz w:val="22"/>
          <w:szCs w:val="22"/>
        </w:rPr>
        <w:t xml:space="preserve"> </w:t>
      </w:r>
      <w:r w:rsidRPr="002E37E4">
        <w:rPr>
          <w:rFonts w:ascii="Arial Narrow" w:hAnsi="Arial Narrow" w:cs="Arial"/>
          <w:bCs/>
          <w:sz w:val="22"/>
          <w:szCs w:val="22"/>
        </w:rPr>
        <w:t>nr 233 lub 132 lub 314 lub 21</w:t>
      </w:r>
      <w:r w:rsidR="00AC5B57">
        <w:rPr>
          <w:rFonts w:ascii="Arial Narrow" w:hAnsi="Arial Narrow" w:cs="Arial"/>
          <w:bCs/>
          <w:sz w:val="22"/>
          <w:szCs w:val="22"/>
        </w:rPr>
        <w:t>3</w:t>
      </w:r>
      <w:r w:rsidRPr="002E37E4">
        <w:rPr>
          <w:rFonts w:ascii="Arial Narrow" w:hAnsi="Arial Narrow" w:cs="Arial"/>
          <w:bCs/>
          <w:sz w:val="22"/>
          <w:szCs w:val="22"/>
        </w:rPr>
        <w:t>,</w:t>
      </w:r>
      <w:r w:rsidRPr="002E37E4">
        <w:rPr>
          <w:rFonts w:ascii="Arial Narrow" w:hAnsi="Arial Narrow" w:cs="Arial"/>
          <w:b/>
          <w:bCs/>
          <w:sz w:val="22"/>
          <w:szCs w:val="22"/>
        </w:rPr>
        <w:t xml:space="preserve"> </w:t>
      </w:r>
      <w:r w:rsidRPr="002E37E4">
        <w:rPr>
          <w:rFonts w:ascii="Arial Narrow" w:hAnsi="Arial Narrow" w:cs="Arial"/>
          <w:bCs/>
          <w:sz w:val="22"/>
          <w:szCs w:val="22"/>
        </w:rPr>
        <w:t>w dniu upływu terminu składania ofert,</w:t>
      </w:r>
      <w:r w:rsidRPr="002E37E4">
        <w:rPr>
          <w:rFonts w:ascii="Arial Narrow" w:hAnsi="Arial Narrow" w:cs="Arial"/>
          <w:sz w:val="22"/>
          <w:szCs w:val="22"/>
        </w:rPr>
        <w:t xml:space="preserve"> </w:t>
      </w:r>
      <w:r w:rsidRPr="002E37E4">
        <w:rPr>
          <w:rFonts w:ascii="Arial Narrow" w:hAnsi="Arial Narrow" w:cs="Arial"/>
          <w:b/>
          <w:sz w:val="22"/>
          <w:szCs w:val="22"/>
        </w:rPr>
        <w:t>o godz. 11:00</w:t>
      </w:r>
      <w:r w:rsidRPr="002E37E4">
        <w:rPr>
          <w:rFonts w:ascii="Arial Narrow" w:hAnsi="Arial Narrow" w:cs="Arial"/>
          <w:b/>
          <w:sz w:val="22"/>
          <w:szCs w:val="22"/>
          <w:vertAlign w:val="subscript"/>
        </w:rPr>
        <w:t>.</w:t>
      </w:r>
    </w:p>
    <w:p w14:paraId="14F3432F" w14:textId="77777777" w:rsidR="006F5833" w:rsidRDefault="00F81EF3" w:rsidP="00AA0069">
      <w:pPr>
        <w:numPr>
          <w:ilvl w:val="0"/>
          <w:numId w:val="17"/>
        </w:numPr>
        <w:spacing w:after="0"/>
        <w:ind w:left="284" w:hanging="284"/>
        <w:rPr>
          <w:rFonts w:ascii="Arial Narrow" w:hAnsi="Arial Narrow" w:cs="Arial"/>
          <w:sz w:val="22"/>
          <w:szCs w:val="22"/>
        </w:rPr>
      </w:pPr>
      <w:r>
        <w:rPr>
          <w:rFonts w:ascii="Arial Narrow" w:hAnsi="Arial Narrow" w:cs="Arial"/>
          <w:sz w:val="22"/>
          <w:szCs w:val="22"/>
        </w:rPr>
        <w:t>Zamawiają</w:t>
      </w:r>
      <w:r w:rsidR="006F5833">
        <w:rPr>
          <w:rFonts w:ascii="Arial Narrow" w:hAnsi="Arial Narrow" w:cs="Arial"/>
          <w:sz w:val="22"/>
          <w:szCs w:val="22"/>
        </w:rPr>
        <w:t xml:space="preserve">cy </w:t>
      </w:r>
      <w:r w:rsidR="00CD22CC">
        <w:rPr>
          <w:rFonts w:ascii="Arial Narrow" w:hAnsi="Arial Narrow" w:cs="Arial"/>
          <w:sz w:val="22"/>
          <w:szCs w:val="22"/>
        </w:rPr>
        <w:t xml:space="preserve"> niezwłocznie </w:t>
      </w:r>
      <w:r w:rsidR="00A43CC2">
        <w:rPr>
          <w:rFonts w:ascii="Arial Narrow" w:hAnsi="Arial Narrow" w:cs="Arial"/>
          <w:sz w:val="22"/>
          <w:szCs w:val="22"/>
        </w:rPr>
        <w:t>po otwarciu ofert zamieści</w:t>
      </w:r>
      <w:r w:rsidR="006F5833">
        <w:rPr>
          <w:rFonts w:ascii="Arial Narrow" w:hAnsi="Arial Narrow" w:cs="Arial"/>
          <w:sz w:val="22"/>
          <w:szCs w:val="22"/>
        </w:rPr>
        <w:t xml:space="preserve"> na stronie </w:t>
      </w:r>
      <w:r w:rsidR="00A43CC2">
        <w:rPr>
          <w:rFonts w:ascii="Arial Narrow" w:hAnsi="Arial Narrow" w:cs="Arial"/>
          <w:sz w:val="22"/>
          <w:szCs w:val="22"/>
        </w:rPr>
        <w:t>h</w:t>
      </w:r>
      <w:r w:rsidR="00A43CC2" w:rsidRPr="00A43CC2">
        <w:rPr>
          <w:rFonts w:ascii="Arial Narrow" w:hAnsi="Arial Narrow" w:cs="Arial"/>
          <w:sz w:val="22"/>
          <w:szCs w:val="22"/>
        </w:rPr>
        <w:t>ttps://zakupy.energa-operator.pl</w:t>
      </w:r>
      <w:r w:rsidR="00A43CC2">
        <w:rPr>
          <w:rFonts w:ascii="Arial Narrow" w:hAnsi="Arial Narrow" w:cs="Arial"/>
          <w:sz w:val="22"/>
          <w:szCs w:val="22"/>
        </w:rPr>
        <w:t xml:space="preserve"> </w:t>
      </w:r>
      <w:r w:rsidR="006F5833">
        <w:rPr>
          <w:rFonts w:ascii="Arial Narrow" w:hAnsi="Arial Narrow" w:cs="Arial"/>
          <w:sz w:val="22"/>
          <w:szCs w:val="22"/>
        </w:rPr>
        <w:t>informacje dotyczące:</w:t>
      </w:r>
    </w:p>
    <w:p w14:paraId="53651925" w14:textId="77777777" w:rsidR="00A43CC2" w:rsidRDefault="006F5833" w:rsidP="00AA0069">
      <w:pPr>
        <w:pStyle w:val="Akapitzlist"/>
        <w:numPr>
          <w:ilvl w:val="1"/>
          <w:numId w:val="18"/>
        </w:numPr>
        <w:ind w:left="681" w:hanging="397"/>
        <w:rPr>
          <w:rFonts w:ascii="Arial Narrow" w:hAnsi="Arial Narrow" w:cs="Arial"/>
          <w:sz w:val="22"/>
          <w:szCs w:val="22"/>
        </w:rPr>
      </w:pPr>
      <w:r w:rsidRPr="00A43CC2">
        <w:rPr>
          <w:rFonts w:ascii="Arial Narrow" w:hAnsi="Arial Narrow" w:cs="Arial"/>
          <w:sz w:val="22"/>
          <w:szCs w:val="22"/>
        </w:rPr>
        <w:t>kwoty, jaką zamierza przeznaczyć na sfinansowanie zamówienia,</w:t>
      </w:r>
    </w:p>
    <w:p w14:paraId="68828DAF" w14:textId="77777777" w:rsidR="00A43CC2" w:rsidRDefault="006F5833" w:rsidP="00AA0069">
      <w:pPr>
        <w:pStyle w:val="Akapitzlist"/>
        <w:numPr>
          <w:ilvl w:val="1"/>
          <w:numId w:val="18"/>
        </w:numPr>
        <w:ind w:left="681" w:hanging="397"/>
        <w:rPr>
          <w:rFonts w:ascii="Arial Narrow" w:hAnsi="Arial Narrow" w:cs="Arial"/>
          <w:sz w:val="22"/>
          <w:szCs w:val="22"/>
        </w:rPr>
      </w:pPr>
      <w:r w:rsidRPr="00A43CC2">
        <w:rPr>
          <w:rFonts w:ascii="Arial Narrow" w:hAnsi="Arial Narrow" w:cs="Arial"/>
          <w:sz w:val="22"/>
          <w:szCs w:val="22"/>
        </w:rPr>
        <w:t>firm oraz adresów wykonawców, którzy złożyli oferty w terminie,</w:t>
      </w:r>
    </w:p>
    <w:p w14:paraId="73826C54" w14:textId="77777777" w:rsidR="006F5833" w:rsidRDefault="006F5833" w:rsidP="00AA0069">
      <w:pPr>
        <w:pStyle w:val="Akapitzlist"/>
        <w:numPr>
          <w:ilvl w:val="1"/>
          <w:numId w:val="18"/>
        </w:numPr>
        <w:spacing w:after="0"/>
        <w:ind w:left="681" w:hanging="397"/>
        <w:rPr>
          <w:rFonts w:ascii="Arial Narrow" w:hAnsi="Arial Narrow" w:cs="Arial"/>
          <w:sz w:val="22"/>
          <w:szCs w:val="22"/>
        </w:rPr>
      </w:pPr>
      <w:r w:rsidRPr="00A43CC2">
        <w:rPr>
          <w:rFonts w:ascii="Arial Narrow" w:hAnsi="Arial Narrow" w:cs="Arial"/>
          <w:sz w:val="22"/>
          <w:szCs w:val="22"/>
        </w:rPr>
        <w:t>ceny, terminu wykonania zamówienia, okresu gwarancji i warunków płatności zawartych w ofertach.</w:t>
      </w:r>
    </w:p>
    <w:p w14:paraId="6D82D916" w14:textId="77777777" w:rsidR="00423488" w:rsidRDefault="00423488" w:rsidP="00423488">
      <w:pPr>
        <w:spacing w:after="0"/>
        <w:ind w:left="360"/>
        <w:rPr>
          <w:rFonts w:ascii="Arial Narrow" w:hAnsi="Arial Narrow" w:cs="Arial"/>
          <w:sz w:val="22"/>
          <w:szCs w:val="22"/>
        </w:rPr>
      </w:pPr>
    </w:p>
    <w:p w14:paraId="4FCF0386" w14:textId="77777777" w:rsidR="00AC33D9" w:rsidRDefault="00B547C8"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r w:rsidRPr="003D2F17">
        <w:rPr>
          <w:rFonts w:ascii="Arial Narrow" w:hAnsi="Arial Narrow" w:cs="Arial"/>
          <w:b/>
          <w:sz w:val="22"/>
          <w:szCs w:val="22"/>
        </w:rPr>
        <w:lastRenderedPageBreak/>
        <w:t>BADANIE I OCENA OFERT</w:t>
      </w:r>
    </w:p>
    <w:p w14:paraId="53C7001F" w14:textId="67063343" w:rsidR="002B03BD" w:rsidRPr="00EB0A1E" w:rsidRDefault="00D17AED" w:rsidP="004C7034">
      <w:pPr>
        <w:numPr>
          <w:ilvl w:val="0"/>
          <w:numId w:val="9"/>
        </w:numPr>
        <w:spacing w:after="60"/>
        <w:rPr>
          <w:rFonts w:ascii="Arial Narrow" w:hAnsi="Arial Narrow" w:cs="Arial"/>
          <w:sz w:val="22"/>
          <w:szCs w:val="22"/>
        </w:rPr>
      </w:pPr>
      <w:r w:rsidRPr="00EB0A1E">
        <w:rPr>
          <w:rFonts w:ascii="Arial Narrow" w:hAnsi="Arial Narrow" w:cs="Arial"/>
          <w:bCs/>
          <w:sz w:val="22"/>
          <w:szCs w:val="22"/>
        </w:rPr>
        <w:t xml:space="preserve">Zamawiający, na podstawie art. 24aa ustawy, </w:t>
      </w:r>
      <w:r w:rsidR="005A2AC8" w:rsidRPr="00EB0A1E">
        <w:rPr>
          <w:rFonts w:ascii="Arial Narrow" w:hAnsi="Arial Narrow" w:cs="Arial"/>
          <w:bCs/>
          <w:color w:val="000000" w:themeColor="text1"/>
          <w:sz w:val="22"/>
          <w:szCs w:val="22"/>
        </w:rPr>
        <w:t>przewiduje</w:t>
      </w:r>
      <w:r w:rsidR="00906B9A" w:rsidRPr="00EB0A1E">
        <w:rPr>
          <w:rFonts w:ascii="Arial Narrow" w:hAnsi="Arial Narrow" w:cs="Arial"/>
          <w:bCs/>
          <w:sz w:val="22"/>
          <w:szCs w:val="22"/>
        </w:rPr>
        <w:t xml:space="preserve"> </w:t>
      </w:r>
      <w:r w:rsidR="00906B9A" w:rsidRPr="00EB0A1E">
        <w:rPr>
          <w:rFonts w:ascii="Arial Narrow" w:hAnsi="Arial Narrow" w:cs="Arial"/>
          <w:bCs/>
          <w:color w:val="000000" w:themeColor="text1"/>
          <w:sz w:val="22"/>
          <w:szCs w:val="22"/>
        </w:rPr>
        <w:t xml:space="preserve">możliwość dokonania </w:t>
      </w:r>
      <w:r w:rsidR="002B03BD" w:rsidRPr="00EB0A1E">
        <w:rPr>
          <w:rFonts w:ascii="Arial Narrow" w:hAnsi="Arial Narrow" w:cs="Arial"/>
          <w:bCs/>
          <w:color w:val="000000" w:themeColor="text1"/>
          <w:sz w:val="22"/>
          <w:szCs w:val="22"/>
        </w:rPr>
        <w:t>najpierw</w:t>
      </w:r>
      <w:r w:rsidR="002B03BD" w:rsidRPr="00EB0A1E">
        <w:rPr>
          <w:rFonts w:ascii="Arial Narrow" w:hAnsi="Arial Narrow" w:cs="Arial"/>
          <w:bCs/>
          <w:sz w:val="22"/>
          <w:szCs w:val="22"/>
        </w:rPr>
        <w:t xml:space="preserve"> oceny ofert, a następnie zbada</w:t>
      </w:r>
      <w:r w:rsidR="00906B9A" w:rsidRPr="00EB0A1E">
        <w:rPr>
          <w:rFonts w:ascii="Arial Narrow" w:hAnsi="Arial Narrow" w:cs="Arial"/>
          <w:bCs/>
          <w:sz w:val="22"/>
          <w:szCs w:val="22"/>
        </w:rPr>
        <w:t>nia</w:t>
      </w:r>
      <w:r w:rsidR="002B03BD" w:rsidRPr="00EB0A1E">
        <w:rPr>
          <w:rFonts w:ascii="Arial Narrow" w:hAnsi="Arial Narrow" w:cs="Arial"/>
          <w:bCs/>
          <w:sz w:val="22"/>
          <w:szCs w:val="22"/>
        </w:rPr>
        <w:t>, czy wykonawca, którego oferta została oceniona jako najkorzystniejsza, nie podlega wykluczeniu oraz spełnia warunki udziału w postępowaniu.</w:t>
      </w:r>
    </w:p>
    <w:p w14:paraId="145C9A4D" w14:textId="77777777" w:rsidR="00B547C8" w:rsidRPr="003D2F17" w:rsidRDefault="00B547C8" w:rsidP="004C7034">
      <w:pPr>
        <w:numPr>
          <w:ilvl w:val="0"/>
          <w:numId w:val="9"/>
        </w:numPr>
        <w:tabs>
          <w:tab w:val="clear" w:pos="284"/>
        </w:tabs>
        <w:spacing w:after="60"/>
        <w:rPr>
          <w:rFonts w:ascii="Arial Narrow" w:hAnsi="Arial Narrow" w:cs="Arial"/>
          <w:sz w:val="22"/>
          <w:szCs w:val="22"/>
        </w:rPr>
      </w:pPr>
      <w:r w:rsidRPr="003D2F17">
        <w:rPr>
          <w:rFonts w:ascii="Arial Narrow" w:hAnsi="Arial Narrow" w:cs="Arial"/>
          <w:sz w:val="22"/>
          <w:szCs w:val="22"/>
        </w:rPr>
        <w:t xml:space="preserve">W toku badania i oceny ofert </w:t>
      </w:r>
      <w:r w:rsidR="00040D75" w:rsidRPr="003D2F17">
        <w:rPr>
          <w:rFonts w:ascii="Arial Narrow" w:hAnsi="Arial Narrow" w:cs="Arial"/>
          <w:sz w:val="22"/>
          <w:szCs w:val="22"/>
        </w:rPr>
        <w:t>z</w:t>
      </w:r>
      <w:r w:rsidRPr="003D2F17">
        <w:rPr>
          <w:rFonts w:ascii="Arial Narrow" w:hAnsi="Arial Narrow" w:cs="Arial"/>
          <w:sz w:val="22"/>
          <w:szCs w:val="22"/>
        </w:rPr>
        <w:t xml:space="preserve">amawiający może żądać od </w:t>
      </w:r>
      <w:r w:rsidR="00040D75" w:rsidRPr="003D2F17">
        <w:rPr>
          <w:rFonts w:ascii="Arial Narrow" w:hAnsi="Arial Narrow" w:cs="Arial"/>
          <w:sz w:val="22"/>
          <w:szCs w:val="22"/>
        </w:rPr>
        <w:t>w</w:t>
      </w:r>
      <w:r w:rsidRPr="003D2F17">
        <w:rPr>
          <w:rFonts w:ascii="Arial Narrow" w:hAnsi="Arial Narrow" w:cs="Arial"/>
          <w:sz w:val="22"/>
          <w:szCs w:val="22"/>
        </w:rPr>
        <w:t xml:space="preserve">ykonawców wyjaśnień dotyczących treści złożonych ofert. Niedopuszczalne jest prowadzenie między </w:t>
      </w:r>
      <w:r w:rsidR="00040D75" w:rsidRPr="003D2F17">
        <w:rPr>
          <w:rFonts w:ascii="Arial Narrow" w:hAnsi="Arial Narrow" w:cs="Arial"/>
          <w:sz w:val="22"/>
          <w:szCs w:val="22"/>
        </w:rPr>
        <w:t>z</w:t>
      </w:r>
      <w:r w:rsidRPr="003D2F17">
        <w:rPr>
          <w:rFonts w:ascii="Arial Narrow" w:hAnsi="Arial Narrow" w:cs="Arial"/>
          <w:sz w:val="22"/>
          <w:szCs w:val="22"/>
        </w:rPr>
        <w:t xml:space="preserve">amawiającym a </w:t>
      </w:r>
      <w:r w:rsidR="00040D75" w:rsidRPr="003D2F17">
        <w:rPr>
          <w:rFonts w:ascii="Arial Narrow" w:hAnsi="Arial Narrow" w:cs="Arial"/>
          <w:sz w:val="22"/>
          <w:szCs w:val="22"/>
        </w:rPr>
        <w:t>w</w:t>
      </w:r>
      <w:r w:rsidRPr="003D2F17">
        <w:rPr>
          <w:rFonts w:ascii="Arial Narrow" w:hAnsi="Arial Narrow" w:cs="Arial"/>
          <w:sz w:val="22"/>
          <w:szCs w:val="22"/>
        </w:rPr>
        <w:t>ykonawcą negocjacji dotyczących złożonej ofer</w:t>
      </w:r>
      <w:r w:rsidR="00D17AED">
        <w:rPr>
          <w:rFonts w:ascii="Arial Narrow" w:hAnsi="Arial Narrow" w:cs="Arial"/>
          <w:sz w:val="22"/>
          <w:szCs w:val="22"/>
        </w:rPr>
        <w:t>ty oraz, z zastrzeżeniem pkt 3</w:t>
      </w:r>
      <w:r w:rsidRPr="003D2F17">
        <w:rPr>
          <w:rFonts w:ascii="Arial Narrow" w:hAnsi="Arial Narrow" w:cs="Arial"/>
          <w:sz w:val="22"/>
          <w:szCs w:val="22"/>
        </w:rPr>
        <w:t>, dokonywanie jakiejkolwiek zmiany w jej treści.</w:t>
      </w:r>
    </w:p>
    <w:p w14:paraId="3F984B2C" w14:textId="77777777" w:rsidR="00B547C8" w:rsidRPr="00E8122B" w:rsidRDefault="00B547C8" w:rsidP="00E8122B">
      <w:pPr>
        <w:numPr>
          <w:ilvl w:val="0"/>
          <w:numId w:val="9"/>
        </w:numPr>
        <w:spacing w:after="0"/>
        <w:rPr>
          <w:rFonts w:ascii="Arial Narrow" w:hAnsi="Arial Narrow" w:cs="Arial"/>
          <w:bCs/>
          <w:sz w:val="22"/>
          <w:szCs w:val="22"/>
        </w:rPr>
      </w:pPr>
      <w:r w:rsidRPr="00E8122B">
        <w:rPr>
          <w:rFonts w:ascii="Arial Narrow" w:hAnsi="Arial Narrow" w:cs="Arial"/>
          <w:bCs/>
          <w:sz w:val="22"/>
          <w:szCs w:val="22"/>
        </w:rPr>
        <w:t>Zamawiający poprawi w ofercie:</w:t>
      </w:r>
    </w:p>
    <w:p w14:paraId="5088B099" w14:textId="77777777" w:rsidR="00B547C8" w:rsidRPr="00E8122B" w:rsidRDefault="00B547C8" w:rsidP="00E8122B">
      <w:pPr>
        <w:numPr>
          <w:ilvl w:val="1"/>
          <w:numId w:val="9"/>
        </w:numPr>
        <w:spacing w:after="0"/>
        <w:ind w:left="681" w:hanging="397"/>
        <w:rPr>
          <w:rFonts w:ascii="Arial Narrow" w:hAnsi="Arial Narrow" w:cs="Arial"/>
          <w:bCs/>
          <w:sz w:val="22"/>
          <w:szCs w:val="22"/>
        </w:rPr>
      </w:pPr>
      <w:r w:rsidRPr="00E8122B">
        <w:rPr>
          <w:rFonts w:ascii="Arial Narrow" w:hAnsi="Arial Narrow" w:cs="Arial"/>
          <w:bCs/>
          <w:sz w:val="22"/>
          <w:szCs w:val="22"/>
        </w:rPr>
        <w:t>oczywiste omyłki pisarskie,</w:t>
      </w:r>
    </w:p>
    <w:p w14:paraId="26EBC0B7" w14:textId="77777777" w:rsidR="00B547C8" w:rsidRPr="00E8122B" w:rsidRDefault="00B547C8" w:rsidP="00E8122B">
      <w:pPr>
        <w:numPr>
          <w:ilvl w:val="1"/>
          <w:numId w:val="9"/>
        </w:numPr>
        <w:spacing w:after="0"/>
        <w:ind w:left="681" w:hanging="397"/>
        <w:rPr>
          <w:rFonts w:ascii="Arial Narrow" w:hAnsi="Arial Narrow" w:cs="Arial"/>
          <w:bCs/>
          <w:sz w:val="22"/>
          <w:szCs w:val="22"/>
        </w:rPr>
      </w:pPr>
      <w:r w:rsidRPr="00E8122B">
        <w:rPr>
          <w:rFonts w:ascii="Arial Narrow" w:hAnsi="Arial Narrow" w:cs="Arial"/>
          <w:bCs/>
          <w:sz w:val="22"/>
          <w:szCs w:val="22"/>
        </w:rPr>
        <w:t>oczywiste omyłki rachunkowe, z uwzględnieniem konsekwencji rachunkowych,</w:t>
      </w:r>
    </w:p>
    <w:p w14:paraId="3D4CEBDF" w14:textId="77777777" w:rsidR="00B547C8" w:rsidRPr="00E8122B" w:rsidRDefault="00B547C8" w:rsidP="00E8122B">
      <w:pPr>
        <w:numPr>
          <w:ilvl w:val="1"/>
          <w:numId w:val="9"/>
        </w:numPr>
        <w:spacing w:after="60"/>
        <w:ind w:left="681" w:hanging="397"/>
        <w:rPr>
          <w:rFonts w:ascii="Arial Narrow" w:hAnsi="Arial Narrow" w:cs="Arial"/>
          <w:bCs/>
          <w:sz w:val="22"/>
          <w:szCs w:val="22"/>
        </w:rPr>
      </w:pPr>
      <w:r w:rsidRPr="00E8122B">
        <w:rPr>
          <w:rFonts w:ascii="Arial Narrow" w:hAnsi="Arial Narrow" w:cs="Arial"/>
          <w:bCs/>
          <w:sz w:val="22"/>
          <w:szCs w:val="22"/>
        </w:rPr>
        <w:t xml:space="preserve">inne omyłki polegające na niezgodności oferty z </w:t>
      </w:r>
      <w:r w:rsidR="00C87AEF" w:rsidRPr="00E8122B">
        <w:rPr>
          <w:rFonts w:ascii="Arial Narrow" w:hAnsi="Arial Narrow" w:cs="Arial"/>
          <w:bCs/>
          <w:sz w:val="22"/>
          <w:szCs w:val="22"/>
        </w:rPr>
        <w:t>SIWZ</w:t>
      </w:r>
      <w:r w:rsidRPr="00E8122B">
        <w:rPr>
          <w:rFonts w:ascii="Arial Narrow" w:hAnsi="Arial Narrow" w:cs="Arial"/>
          <w:bCs/>
          <w:sz w:val="22"/>
          <w:szCs w:val="22"/>
        </w:rPr>
        <w:t xml:space="preserve">, </w:t>
      </w:r>
      <w:r w:rsidR="00EB70C1" w:rsidRPr="00E8122B">
        <w:rPr>
          <w:rFonts w:ascii="Arial Narrow" w:hAnsi="Arial Narrow" w:cs="Arial"/>
          <w:bCs/>
          <w:sz w:val="22"/>
          <w:szCs w:val="22"/>
        </w:rPr>
        <w:t xml:space="preserve">których poprawienie nie spowoduje </w:t>
      </w:r>
      <w:r w:rsidRPr="00E8122B">
        <w:rPr>
          <w:rFonts w:ascii="Arial Narrow" w:hAnsi="Arial Narrow" w:cs="Arial"/>
          <w:bCs/>
          <w:sz w:val="22"/>
          <w:szCs w:val="22"/>
        </w:rPr>
        <w:t>istotnych zmian</w:t>
      </w:r>
      <w:r w:rsidR="003307E8" w:rsidRPr="00E8122B">
        <w:rPr>
          <w:rFonts w:ascii="Arial Narrow" w:hAnsi="Arial Narrow" w:cs="Arial"/>
          <w:bCs/>
          <w:sz w:val="22"/>
          <w:szCs w:val="22"/>
        </w:rPr>
        <w:t xml:space="preserve"> </w:t>
      </w:r>
      <w:r w:rsidR="00EB70C1" w:rsidRPr="00E8122B">
        <w:rPr>
          <w:rFonts w:ascii="Arial Narrow" w:hAnsi="Arial Narrow" w:cs="Arial"/>
          <w:bCs/>
          <w:sz w:val="22"/>
          <w:szCs w:val="22"/>
        </w:rPr>
        <w:br/>
      </w:r>
      <w:r w:rsidRPr="00E8122B">
        <w:rPr>
          <w:rFonts w:ascii="Arial Narrow" w:hAnsi="Arial Narrow" w:cs="Arial"/>
          <w:bCs/>
          <w:sz w:val="22"/>
          <w:szCs w:val="22"/>
        </w:rPr>
        <w:t>w treści oferty</w:t>
      </w:r>
      <w:r w:rsidR="003E1B1E" w:rsidRPr="00E8122B">
        <w:rPr>
          <w:rFonts w:ascii="Arial Narrow" w:hAnsi="Arial Narrow" w:cs="Arial"/>
          <w:bCs/>
          <w:sz w:val="22"/>
          <w:szCs w:val="22"/>
        </w:rPr>
        <w:t xml:space="preserve"> – niezwłocznie zawiadamiając o tym wykonawcę, którego oferta została poprawiona.</w:t>
      </w:r>
    </w:p>
    <w:p w14:paraId="0B99582D" w14:textId="58BD29B4" w:rsidR="00253E73" w:rsidRPr="00102A82" w:rsidRDefault="00253E73" w:rsidP="00253E73">
      <w:pPr>
        <w:numPr>
          <w:ilvl w:val="0"/>
          <w:numId w:val="9"/>
        </w:numPr>
        <w:tabs>
          <w:tab w:val="clear" w:pos="284"/>
        </w:tabs>
        <w:spacing w:after="60"/>
        <w:rPr>
          <w:rFonts w:ascii="Arial Narrow" w:hAnsi="Arial Narrow" w:cs="Arial"/>
          <w:sz w:val="22"/>
          <w:szCs w:val="22"/>
        </w:rPr>
      </w:pPr>
      <w:r w:rsidRPr="00102A82">
        <w:rPr>
          <w:rFonts w:ascii="Arial Narrow" w:hAnsi="Arial Narrow" w:cs="Arial"/>
          <w:sz w:val="22"/>
          <w:szCs w:val="22"/>
        </w:rPr>
        <w:t xml:space="preserve">Gdy podana w formularzu cenowym cena netto oferty nie będzie równa sumie oferowanych cen netto </w:t>
      </w:r>
      <w:r w:rsidR="00EB0A1E" w:rsidRPr="00EB0A1E">
        <w:rPr>
          <w:rFonts w:ascii="Arial Narrow" w:hAnsi="Arial Narrow" w:cs="Arial"/>
          <w:sz w:val="22"/>
          <w:szCs w:val="22"/>
        </w:rPr>
        <w:t>za realizację poszczególnych elementów przedmiotu zamówienia</w:t>
      </w:r>
      <w:r w:rsidRPr="00102A82">
        <w:rPr>
          <w:rFonts w:ascii="Arial Narrow" w:hAnsi="Arial Narrow" w:cs="Arial"/>
          <w:sz w:val="22"/>
          <w:szCs w:val="22"/>
        </w:rPr>
        <w:t xml:space="preserve">, zamawiający przyjmie za prawidłowe ceny </w:t>
      </w:r>
      <w:r w:rsidR="00EB0A1E">
        <w:rPr>
          <w:rFonts w:ascii="Arial Narrow" w:hAnsi="Arial Narrow" w:cs="Arial"/>
          <w:sz w:val="22"/>
          <w:szCs w:val="22"/>
        </w:rPr>
        <w:t>oferow</w:t>
      </w:r>
      <w:r w:rsidR="00EB0A1E" w:rsidRPr="00102A82">
        <w:rPr>
          <w:rFonts w:ascii="Arial Narrow" w:hAnsi="Arial Narrow" w:cs="Arial"/>
          <w:sz w:val="22"/>
          <w:szCs w:val="22"/>
        </w:rPr>
        <w:t xml:space="preserve">ane </w:t>
      </w:r>
      <w:r w:rsidR="00EB0A1E" w:rsidRPr="00EB0A1E">
        <w:rPr>
          <w:rFonts w:ascii="Arial Narrow" w:hAnsi="Arial Narrow" w:cs="Arial"/>
          <w:sz w:val="22"/>
          <w:szCs w:val="22"/>
        </w:rPr>
        <w:t>za realizację poszczególnych elementów przedmiotu zamówienia</w:t>
      </w:r>
      <w:r w:rsidRPr="00102A82">
        <w:rPr>
          <w:rFonts w:ascii="Arial Narrow" w:hAnsi="Arial Narrow" w:cs="Arial"/>
          <w:sz w:val="22"/>
          <w:szCs w:val="22"/>
        </w:rPr>
        <w:t xml:space="preserve"> i poprawi cenę oferty.  </w:t>
      </w:r>
    </w:p>
    <w:p w14:paraId="170F09DB" w14:textId="77777777" w:rsidR="00B547C8" w:rsidRPr="003D2F17" w:rsidRDefault="00B547C8" w:rsidP="004C7034">
      <w:pPr>
        <w:numPr>
          <w:ilvl w:val="0"/>
          <w:numId w:val="9"/>
        </w:numPr>
        <w:tabs>
          <w:tab w:val="clear" w:pos="284"/>
        </w:tabs>
        <w:spacing w:after="0"/>
        <w:rPr>
          <w:rFonts w:ascii="Arial Narrow" w:hAnsi="Arial Narrow" w:cs="Arial"/>
          <w:sz w:val="22"/>
          <w:szCs w:val="22"/>
        </w:rPr>
      </w:pPr>
      <w:r w:rsidRPr="003D2F17">
        <w:rPr>
          <w:rFonts w:ascii="Arial Narrow" w:hAnsi="Arial Narrow" w:cs="Arial"/>
          <w:sz w:val="22"/>
          <w:szCs w:val="22"/>
        </w:rPr>
        <w:t xml:space="preserve">W przypadku złożenia oferty, której wybór prowadziłby do powstania </w:t>
      </w:r>
      <w:r w:rsidR="000241C0" w:rsidRPr="003D2F17">
        <w:rPr>
          <w:rFonts w:ascii="Arial Narrow" w:hAnsi="Arial Narrow" w:cs="Arial"/>
          <w:sz w:val="22"/>
          <w:szCs w:val="22"/>
        </w:rPr>
        <w:t xml:space="preserve">u zamawiającego </w:t>
      </w:r>
      <w:r w:rsidRPr="003D2F17">
        <w:rPr>
          <w:rFonts w:ascii="Arial Narrow" w:hAnsi="Arial Narrow" w:cs="Arial"/>
          <w:sz w:val="22"/>
          <w:szCs w:val="22"/>
        </w:rPr>
        <w:t xml:space="preserve">obowiązku podatkowego </w:t>
      </w:r>
      <w:r w:rsidR="006E3CBE" w:rsidRPr="003D2F17">
        <w:rPr>
          <w:rFonts w:ascii="Arial Narrow" w:hAnsi="Arial Narrow" w:cs="Arial"/>
          <w:sz w:val="22"/>
          <w:szCs w:val="22"/>
        </w:rPr>
        <w:t>zgodnie z przepisami o podatku od towarów i usług, zamawiający</w:t>
      </w:r>
      <w:r w:rsidRPr="003D2F17">
        <w:rPr>
          <w:rFonts w:ascii="Arial Narrow" w:hAnsi="Arial Narrow" w:cs="Arial"/>
          <w:sz w:val="22"/>
          <w:szCs w:val="22"/>
        </w:rPr>
        <w:t xml:space="preserve"> w celu oceny takiej oferty doliczy do </w:t>
      </w:r>
      <w:r w:rsidR="000241C0" w:rsidRPr="003D2F17">
        <w:rPr>
          <w:rFonts w:ascii="Arial Narrow" w:hAnsi="Arial Narrow" w:cs="Arial"/>
          <w:sz w:val="22"/>
          <w:szCs w:val="22"/>
        </w:rPr>
        <w:t xml:space="preserve">przedstawionej w niej </w:t>
      </w:r>
      <w:r w:rsidRPr="003D2F17">
        <w:rPr>
          <w:rFonts w:ascii="Arial Narrow" w:hAnsi="Arial Narrow" w:cs="Arial"/>
          <w:sz w:val="22"/>
          <w:szCs w:val="22"/>
        </w:rPr>
        <w:t>ceny podatek od towarów i usług</w:t>
      </w:r>
      <w:r w:rsidR="000241C0" w:rsidRPr="003D2F17">
        <w:rPr>
          <w:rFonts w:ascii="Arial Narrow" w:hAnsi="Arial Narrow" w:cs="Arial"/>
          <w:sz w:val="22"/>
          <w:szCs w:val="22"/>
        </w:rPr>
        <w:t>, który miałby obowiązek rozliczyć zgodnie z tymi przepisami</w:t>
      </w:r>
      <w:r w:rsidRPr="003D2F17">
        <w:rPr>
          <w:rFonts w:ascii="Arial Narrow" w:hAnsi="Arial Narrow" w:cs="Arial"/>
          <w:sz w:val="22"/>
          <w:szCs w:val="22"/>
        </w:rPr>
        <w:t>.</w:t>
      </w:r>
    </w:p>
    <w:p w14:paraId="36F9D3A0" w14:textId="77777777" w:rsidR="00A276DA" w:rsidRPr="00095045" w:rsidRDefault="00A276DA" w:rsidP="00DA4D20">
      <w:pPr>
        <w:spacing w:after="0"/>
        <w:rPr>
          <w:rFonts w:ascii="Arial Narrow" w:hAnsi="Arial Narrow" w:cs="Arial"/>
          <w:sz w:val="22"/>
          <w:szCs w:val="22"/>
        </w:rPr>
      </w:pPr>
    </w:p>
    <w:p w14:paraId="29387C64" w14:textId="77777777" w:rsidR="00AC33D9" w:rsidRDefault="00E2690D"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7" w:name="_Toc115677425"/>
      <w:r w:rsidRPr="000032C8">
        <w:rPr>
          <w:rFonts w:ascii="Arial Narrow" w:hAnsi="Arial Narrow" w:cs="Arial"/>
          <w:b/>
          <w:sz w:val="22"/>
          <w:szCs w:val="22"/>
        </w:rPr>
        <w:t>KRYTERIA OCENY OFERT</w:t>
      </w:r>
      <w:bookmarkEnd w:id="7"/>
    </w:p>
    <w:p w14:paraId="0B9AD923" w14:textId="483CD9AB" w:rsidR="00095045" w:rsidRPr="00EB0A1E" w:rsidRDefault="00FE08CB" w:rsidP="00EB0A1E">
      <w:pPr>
        <w:spacing w:after="0"/>
        <w:ind w:left="0"/>
        <w:rPr>
          <w:rFonts w:ascii="Arial Narrow" w:hAnsi="Arial Narrow" w:cs="Arial"/>
          <w:sz w:val="22"/>
          <w:szCs w:val="22"/>
        </w:rPr>
      </w:pPr>
      <w:r w:rsidRPr="00EB0A1E">
        <w:rPr>
          <w:rFonts w:ascii="Arial Narrow" w:hAnsi="Arial Narrow" w:cs="Arial"/>
          <w:sz w:val="22"/>
          <w:szCs w:val="22"/>
        </w:rPr>
        <w:t>Za ofertę najkorzystniejszą zamawiający uzna ofertę</w:t>
      </w:r>
      <w:r w:rsidR="00EB0A1E" w:rsidRPr="00EB0A1E">
        <w:rPr>
          <w:rFonts w:ascii="Arial Narrow" w:hAnsi="Arial Narrow" w:cs="Arial"/>
          <w:sz w:val="22"/>
          <w:szCs w:val="22"/>
        </w:rPr>
        <w:t xml:space="preserve"> z najniższą ceną</w:t>
      </w:r>
      <w:r w:rsidRPr="00EB0A1E">
        <w:rPr>
          <w:rFonts w:ascii="Arial Narrow" w:hAnsi="Arial Narrow" w:cs="Arial"/>
          <w:sz w:val="22"/>
          <w:szCs w:val="22"/>
        </w:rPr>
        <w:t>.</w:t>
      </w:r>
    </w:p>
    <w:p w14:paraId="14586A6A" w14:textId="77777777" w:rsidR="008B3B88" w:rsidRDefault="008B3B88" w:rsidP="00095045">
      <w:pPr>
        <w:spacing w:after="0"/>
        <w:rPr>
          <w:rFonts w:ascii="Arial Narrow" w:hAnsi="Arial Narrow" w:cs="Arial"/>
          <w:sz w:val="22"/>
          <w:szCs w:val="22"/>
        </w:rPr>
      </w:pPr>
    </w:p>
    <w:p w14:paraId="1EF71BCF" w14:textId="77777777" w:rsidR="00AC33D9" w:rsidRDefault="007E5AEF"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8" w:name="_Toc115677426"/>
      <w:r w:rsidRPr="006E7289">
        <w:rPr>
          <w:rFonts w:ascii="Arial Narrow" w:hAnsi="Arial Narrow" w:cs="Arial"/>
          <w:b/>
          <w:sz w:val="22"/>
          <w:szCs w:val="22"/>
        </w:rPr>
        <w:t>FORMALNOŚCI, JAKIE POWINNY ZOSTAĆ DOPEŁNIONE PO WYBORZE OFERTY</w:t>
      </w:r>
      <w:r w:rsidR="000E6E20" w:rsidRPr="006E7289">
        <w:rPr>
          <w:rFonts w:ascii="Arial Narrow" w:hAnsi="Arial Narrow" w:cs="Arial"/>
          <w:b/>
          <w:sz w:val="22"/>
          <w:szCs w:val="22"/>
        </w:rPr>
        <w:t xml:space="preserve"> </w:t>
      </w:r>
      <w:r w:rsidRPr="006E7289">
        <w:rPr>
          <w:rFonts w:ascii="Arial Narrow" w:hAnsi="Arial Narrow" w:cs="Arial"/>
          <w:b/>
          <w:sz w:val="22"/>
          <w:szCs w:val="22"/>
        </w:rPr>
        <w:t xml:space="preserve">W CELU ZAWARCIA UMOWY </w:t>
      </w:r>
      <w:bookmarkEnd w:id="8"/>
    </w:p>
    <w:p w14:paraId="08F289A0" w14:textId="79C26B7F" w:rsidR="007E5AEF" w:rsidRPr="006E7289" w:rsidRDefault="007E5AEF" w:rsidP="000942E9">
      <w:pPr>
        <w:numPr>
          <w:ilvl w:val="0"/>
          <w:numId w:val="10"/>
        </w:numPr>
        <w:spacing w:after="20"/>
        <w:rPr>
          <w:rFonts w:ascii="Arial Narrow" w:hAnsi="Arial Narrow" w:cs="Arial"/>
          <w:sz w:val="22"/>
          <w:szCs w:val="22"/>
        </w:rPr>
      </w:pPr>
      <w:r w:rsidRPr="006E7289">
        <w:rPr>
          <w:rFonts w:ascii="Arial Narrow" w:hAnsi="Arial Narrow" w:cs="Arial"/>
          <w:sz w:val="22"/>
          <w:szCs w:val="22"/>
        </w:rPr>
        <w:t xml:space="preserve">Zamawiający niezwłocznie po wyborze najkorzystniejszej oferty zawiadomi </w:t>
      </w:r>
      <w:r w:rsidR="001E71A5" w:rsidRPr="006E7289">
        <w:rPr>
          <w:rFonts w:ascii="Arial Narrow" w:hAnsi="Arial Narrow" w:cs="Arial"/>
          <w:sz w:val="22"/>
          <w:szCs w:val="22"/>
        </w:rPr>
        <w:t>w</w:t>
      </w:r>
      <w:r w:rsidRPr="006E7289">
        <w:rPr>
          <w:rFonts w:ascii="Arial Narrow" w:hAnsi="Arial Narrow" w:cs="Arial"/>
          <w:sz w:val="22"/>
          <w:szCs w:val="22"/>
        </w:rPr>
        <w:t>ykonawców, którzy złożyli oferty o:</w:t>
      </w:r>
    </w:p>
    <w:p w14:paraId="5B968628" w14:textId="77777777" w:rsidR="006E7289" w:rsidRPr="006E7289" w:rsidRDefault="00A928BD" w:rsidP="000942E9">
      <w:pPr>
        <w:numPr>
          <w:ilvl w:val="1"/>
          <w:numId w:val="10"/>
        </w:numPr>
        <w:spacing w:after="20"/>
        <w:rPr>
          <w:rFonts w:ascii="Arial Narrow" w:hAnsi="Arial Narrow" w:cs="Arial"/>
          <w:sz w:val="22"/>
          <w:szCs w:val="22"/>
        </w:rPr>
      </w:pPr>
      <w:r w:rsidRPr="006E7289">
        <w:rPr>
          <w:rFonts w:ascii="Arial Narrow" w:hAnsi="Arial Narrow" w:cs="Arial"/>
          <w:sz w:val="22"/>
          <w:szCs w:val="22"/>
        </w:rPr>
        <w:t xml:space="preserve">wyborze najkorzystniejszej oferty, podając </w:t>
      </w:r>
      <w:r w:rsidR="00836CF1" w:rsidRPr="006E7289">
        <w:rPr>
          <w:rFonts w:ascii="Arial Narrow" w:hAnsi="Arial Narrow" w:cs="Arial"/>
          <w:sz w:val="22"/>
          <w:szCs w:val="22"/>
        </w:rPr>
        <w:t xml:space="preserve">nazwę albo imię i nazwisko, siedzibę albo </w:t>
      </w:r>
      <w:r w:rsidR="007411B5">
        <w:rPr>
          <w:rFonts w:ascii="Arial Narrow" w:hAnsi="Arial Narrow" w:cs="Arial"/>
          <w:sz w:val="22"/>
          <w:szCs w:val="22"/>
        </w:rPr>
        <w:t>miejsce</w:t>
      </w:r>
      <w:r w:rsidR="007411B5" w:rsidRPr="006E7289">
        <w:rPr>
          <w:rFonts w:ascii="Arial Narrow" w:hAnsi="Arial Narrow" w:cs="Arial"/>
          <w:sz w:val="22"/>
          <w:szCs w:val="22"/>
        </w:rPr>
        <w:t xml:space="preserve"> </w:t>
      </w:r>
      <w:r w:rsidR="00836CF1" w:rsidRPr="006E7289">
        <w:rPr>
          <w:rFonts w:ascii="Arial Narrow" w:hAnsi="Arial Narrow" w:cs="Arial"/>
          <w:sz w:val="22"/>
          <w:szCs w:val="22"/>
        </w:rPr>
        <w:t xml:space="preserve">zamieszkania </w:t>
      </w:r>
      <w:r w:rsidR="007411B5">
        <w:rPr>
          <w:rFonts w:ascii="Arial Narrow" w:hAnsi="Arial Narrow" w:cs="Arial"/>
          <w:sz w:val="22"/>
          <w:szCs w:val="22"/>
        </w:rPr>
        <w:br/>
      </w:r>
      <w:r w:rsidR="00836CF1" w:rsidRPr="006E7289">
        <w:rPr>
          <w:rFonts w:ascii="Arial Narrow" w:hAnsi="Arial Narrow" w:cs="Arial"/>
          <w:sz w:val="22"/>
          <w:szCs w:val="22"/>
        </w:rPr>
        <w:t xml:space="preserve">i adres, </w:t>
      </w:r>
      <w:r w:rsidR="006E7289" w:rsidRPr="006E7289">
        <w:rPr>
          <w:rFonts w:ascii="Arial Narrow" w:hAnsi="Arial Narrow" w:cs="Arial"/>
          <w:sz w:val="22"/>
          <w:szCs w:val="22"/>
        </w:rPr>
        <w:t xml:space="preserve">jeżeli jest miejscem wykonywania działalności wykonawcy, </w:t>
      </w:r>
      <w:r w:rsidR="00836CF1" w:rsidRPr="006E7289">
        <w:rPr>
          <w:rFonts w:ascii="Arial Narrow" w:hAnsi="Arial Narrow" w:cs="Arial"/>
          <w:sz w:val="22"/>
          <w:szCs w:val="22"/>
        </w:rPr>
        <w:t>którego ofertę wybrano,</w:t>
      </w:r>
      <w:r w:rsidR="006E7289" w:rsidRPr="006E7289">
        <w:rPr>
          <w:rFonts w:ascii="Arial Narrow" w:hAnsi="Arial Narrow" w:cs="Arial"/>
          <w:sz w:val="22"/>
          <w:szCs w:val="22"/>
        </w:rPr>
        <w:t xml:space="preserve"> oraz nazwy albo imiona i nazwiska, siedziby albo miejsca zamieszkania i adresy, jeżeli są miejscami wykonywania działalności wykonawców, którzy złożyli oferty, </w:t>
      </w:r>
      <w:r w:rsidR="00721B46" w:rsidRPr="00721B46">
        <w:rPr>
          <w:rFonts w:ascii="Arial Narrow" w:hAnsi="Arial Narrow" w:cs="Arial"/>
          <w:sz w:val="22"/>
          <w:szCs w:val="22"/>
        </w:rPr>
        <w:t xml:space="preserve">a także punktację przyznaną ofertom w każdym kryterium oceny ofert </w:t>
      </w:r>
      <w:r w:rsidR="00721B46" w:rsidRPr="00721B46">
        <w:rPr>
          <w:rFonts w:ascii="Arial Narrow" w:hAnsi="Arial Narrow" w:cs="Arial"/>
          <w:sz w:val="22"/>
          <w:szCs w:val="22"/>
        </w:rPr>
        <w:br/>
        <w:t xml:space="preserve">i łączną punktację </w:t>
      </w:r>
      <w:r w:rsidR="00721B46">
        <w:rPr>
          <w:rFonts w:ascii="Arial Narrow" w:hAnsi="Arial Narrow" w:cs="Arial"/>
          <w:sz w:val="22"/>
          <w:szCs w:val="22"/>
        </w:rPr>
        <w:t xml:space="preserve">oraz </w:t>
      </w:r>
      <w:r w:rsidR="006E7289">
        <w:rPr>
          <w:rFonts w:ascii="Arial Narrow" w:hAnsi="Arial Narrow" w:cs="Arial"/>
          <w:sz w:val="22"/>
          <w:szCs w:val="22"/>
        </w:rPr>
        <w:t>uzasadnienie faktyczne i prawne,</w:t>
      </w:r>
    </w:p>
    <w:p w14:paraId="38A58DDD" w14:textId="77777777" w:rsidR="004A1514" w:rsidRPr="006E7289" w:rsidRDefault="004A1514" w:rsidP="000942E9">
      <w:pPr>
        <w:numPr>
          <w:ilvl w:val="1"/>
          <w:numId w:val="10"/>
        </w:numPr>
        <w:spacing w:after="20"/>
        <w:ind w:left="738" w:hanging="454"/>
        <w:rPr>
          <w:rFonts w:ascii="Arial Narrow" w:hAnsi="Arial Narrow" w:cs="Arial"/>
          <w:sz w:val="22"/>
          <w:szCs w:val="22"/>
        </w:rPr>
      </w:pPr>
      <w:r w:rsidRPr="006E7289">
        <w:rPr>
          <w:rFonts w:ascii="Arial Narrow" w:hAnsi="Arial Narrow" w:cs="Arial"/>
          <w:sz w:val="22"/>
          <w:szCs w:val="22"/>
        </w:rPr>
        <w:t>wykonawcach, którzy zostali wykluczeni z postępowania o udzielenie zamówienia, podając uzasadnienie faktyczne i prawne,</w:t>
      </w:r>
      <w:r w:rsidR="004F1094">
        <w:rPr>
          <w:rFonts w:ascii="Arial Narrow" w:hAnsi="Arial Narrow" w:cs="Arial"/>
          <w:sz w:val="22"/>
          <w:szCs w:val="22"/>
        </w:rPr>
        <w:t xml:space="preserve"> a w przypadkach o któ</w:t>
      </w:r>
      <w:r w:rsidR="00452B78">
        <w:rPr>
          <w:rFonts w:ascii="Arial Narrow" w:hAnsi="Arial Narrow" w:cs="Arial"/>
          <w:sz w:val="22"/>
          <w:szCs w:val="22"/>
        </w:rPr>
        <w:t>r</w:t>
      </w:r>
      <w:r w:rsidR="004F1094">
        <w:rPr>
          <w:rFonts w:ascii="Arial Narrow" w:hAnsi="Arial Narrow" w:cs="Arial"/>
          <w:sz w:val="22"/>
          <w:szCs w:val="22"/>
        </w:rPr>
        <w:t>ych mowa w art. 24 ust.</w:t>
      </w:r>
      <w:r w:rsidR="006C71BF">
        <w:rPr>
          <w:rFonts w:ascii="Arial Narrow" w:hAnsi="Arial Narrow" w:cs="Arial"/>
          <w:sz w:val="22"/>
          <w:szCs w:val="22"/>
        </w:rPr>
        <w:t xml:space="preserve"> </w:t>
      </w:r>
      <w:r w:rsidR="004F1094">
        <w:rPr>
          <w:rFonts w:ascii="Arial Narrow" w:hAnsi="Arial Narrow" w:cs="Arial"/>
          <w:sz w:val="22"/>
          <w:szCs w:val="22"/>
        </w:rPr>
        <w:t>8</w:t>
      </w:r>
      <w:r w:rsidR="005D60C4">
        <w:rPr>
          <w:rFonts w:ascii="Arial Narrow" w:hAnsi="Arial Narrow" w:cs="Arial"/>
          <w:sz w:val="22"/>
          <w:szCs w:val="22"/>
        </w:rPr>
        <w:t xml:space="preserve"> ustawy</w:t>
      </w:r>
      <w:r w:rsidR="004F1094">
        <w:rPr>
          <w:rFonts w:ascii="Arial Narrow" w:hAnsi="Arial Narrow" w:cs="Arial"/>
          <w:sz w:val="22"/>
          <w:szCs w:val="22"/>
        </w:rPr>
        <w:t>, również z wyjaśnieniem powodów, dla których dowody przedstawione przez wykonawcę, zamawiający uznał za niewystarczające,</w:t>
      </w:r>
    </w:p>
    <w:p w14:paraId="42402F40" w14:textId="77777777" w:rsidR="002E524B" w:rsidRPr="000942E9" w:rsidRDefault="00A928BD" w:rsidP="000942E9">
      <w:pPr>
        <w:numPr>
          <w:ilvl w:val="1"/>
          <w:numId w:val="10"/>
        </w:numPr>
        <w:spacing w:after="20"/>
        <w:rPr>
          <w:rFonts w:ascii="Arial Narrow" w:hAnsi="Arial Narrow" w:cs="Arial"/>
          <w:sz w:val="22"/>
          <w:szCs w:val="22"/>
        </w:rPr>
      </w:pPr>
      <w:r w:rsidRPr="000942E9">
        <w:rPr>
          <w:rFonts w:ascii="Arial Narrow" w:hAnsi="Arial Narrow" w:cs="Arial"/>
          <w:sz w:val="22"/>
          <w:szCs w:val="22"/>
        </w:rPr>
        <w:t xml:space="preserve">wykonawcach, których oferty zostały odrzucone, </w:t>
      </w:r>
      <w:r w:rsidR="004A1514" w:rsidRPr="000942E9">
        <w:rPr>
          <w:rFonts w:ascii="Arial Narrow" w:hAnsi="Arial Narrow" w:cs="Arial"/>
          <w:sz w:val="22"/>
          <w:szCs w:val="22"/>
        </w:rPr>
        <w:t>powodach odrzucenia oferty, a w przypadkach o których mowa  w art. 89 ust. 4</w:t>
      </w:r>
      <w:r w:rsidR="006C71BF" w:rsidRPr="000942E9">
        <w:rPr>
          <w:rFonts w:ascii="Arial Narrow" w:hAnsi="Arial Narrow" w:cs="Arial"/>
          <w:sz w:val="22"/>
          <w:szCs w:val="22"/>
        </w:rPr>
        <w:t xml:space="preserve"> </w:t>
      </w:r>
      <w:r w:rsidR="004A1514" w:rsidRPr="000942E9">
        <w:rPr>
          <w:rFonts w:ascii="Arial Narrow" w:hAnsi="Arial Narrow" w:cs="Arial"/>
          <w:sz w:val="22"/>
          <w:szCs w:val="22"/>
        </w:rPr>
        <w:t xml:space="preserve">i 5 ustawy, braku równoważności lub braku spełnienia wymagań dotyczących wydajności lub funkcjonalności, </w:t>
      </w:r>
      <w:r w:rsidRPr="000942E9">
        <w:rPr>
          <w:rFonts w:ascii="Arial Narrow" w:hAnsi="Arial Narrow" w:cs="Arial"/>
          <w:sz w:val="22"/>
          <w:szCs w:val="22"/>
        </w:rPr>
        <w:t>podając uzasadnienie faktyczne</w:t>
      </w:r>
      <w:r w:rsidR="004A1514" w:rsidRPr="000942E9">
        <w:rPr>
          <w:rFonts w:ascii="Arial Narrow" w:hAnsi="Arial Narrow" w:cs="Arial"/>
          <w:sz w:val="22"/>
          <w:szCs w:val="22"/>
        </w:rPr>
        <w:t xml:space="preserve"> i </w:t>
      </w:r>
      <w:r w:rsidRPr="000942E9">
        <w:rPr>
          <w:rFonts w:ascii="Arial Narrow" w:hAnsi="Arial Narrow" w:cs="Arial"/>
          <w:sz w:val="22"/>
          <w:szCs w:val="22"/>
        </w:rPr>
        <w:t xml:space="preserve"> prawne,</w:t>
      </w:r>
    </w:p>
    <w:p w14:paraId="33618D88" w14:textId="77777777" w:rsidR="004A1514" w:rsidRPr="004A1514" w:rsidRDefault="004A1514" w:rsidP="004C7034">
      <w:pPr>
        <w:numPr>
          <w:ilvl w:val="1"/>
          <w:numId w:val="10"/>
        </w:numPr>
        <w:spacing w:after="40"/>
        <w:rPr>
          <w:rFonts w:ascii="Arial Narrow" w:hAnsi="Arial Narrow" w:cs="Arial"/>
          <w:sz w:val="22"/>
          <w:szCs w:val="22"/>
        </w:rPr>
      </w:pPr>
      <w:r>
        <w:rPr>
          <w:rFonts w:ascii="Arial Narrow" w:hAnsi="Arial Narrow" w:cs="Arial"/>
          <w:sz w:val="22"/>
          <w:szCs w:val="22"/>
        </w:rPr>
        <w:t>unieważnieniu postępowania, podając uzasadnienie faktyczne i prawne.</w:t>
      </w:r>
    </w:p>
    <w:p w14:paraId="407F67BC" w14:textId="77777777" w:rsidR="004F1094" w:rsidRDefault="006C71BF" w:rsidP="004C7034">
      <w:pPr>
        <w:numPr>
          <w:ilvl w:val="0"/>
          <w:numId w:val="10"/>
        </w:numPr>
        <w:spacing w:after="60"/>
        <w:rPr>
          <w:rFonts w:ascii="Arial Narrow" w:hAnsi="Arial Narrow" w:cs="Arial"/>
          <w:sz w:val="22"/>
          <w:szCs w:val="22"/>
        </w:rPr>
      </w:pPr>
      <w:r>
        <w:rPr>
          <w:rFonts w:ascii="Arial Narrow" w:hAnsi="Arial Narrow" w:cs="Arial"/>
          <w:sz w:val="22"/>
          <w:szCs w:val="22"/>
        </w:rPr>
        <w:t>P</w:t>
      </w:r>
      <w:r w:rsidR="007E5AEF" w:rsidRPr="006E7289">
        <w:rPr>
          <w:rFonts w:ascii="Arial Narrow" w:hAnsi="Arial Narrow" w:cs="Arial"/>
          <w:sz w:val="22"/>
          <w:szCs w:val="22"/>
        </w:rPr>
        <w:t xml:space="preserve">o wyborze najkorzystniejszej oferty </w:t>
      </w:r>
      <w:r w:rsidR="00A928BD" w:rsidRPr="006E7289">
        <w:rPr>
          <w:rFonts w:ascii="Arial Narrow" w:hAnsi="Arial Narrow" w:cs="Arial"/>
          <w:sz w:val="22"/>
          <w:szCs w:val="22"/>
        </w:rPr>
        <w:t xml:space="preserve">zamawiający </w:t>
      </w:r>
      <w:r w:rsidR="007E5AEF" w:rsidRPr="006E7289">
        <w:rPr>
          <w:rFonts w:ascii="Arial Narrow" w:hAnsi="Arial Narrow" w:cs="Arial"/>
          <w:sz w:val="22"/>
          <w:szCs w:val="22"/>
        </w:rPr>
        <w:t>zamieści również informacje,</w:t>
      </w:r>
      <w:r w:rsidR="00A928BD" w:rsidRPr="006E7289">
        <w:rPr>
          <w:rFonts w:ascii="Arial Narrow" w:hAnsi="Arial Narrow" w:cs="Arial"/>
          <w:sz w:val="22"/>
          <w:szCs w:val="22"/>
        </w:rPr>
        <w:t xml:space="preserve"> </w:t>
      </w:r>
      <w:r w:rsidR="007E5AEF" w:rsidRPr="006E7289">
        <w:rPr>
          <w:rFonts w:ascii="Arial Narrow" w:hAnsi="Arial Narrow" w:cs="Arial"/>
          <w:sz w:val="22"/>
          <w:szCs w:val="22"/>
        </w:rPr>
        <w:t xml:space="preserve">o których mowa w </w:t>
      </w:r>
      <w:r w:rsidR="00A928BD" w:rsidRPr="006E7289">
        <w:rPr>
          <w:rFonts w:ascii="Arial Narrow" w:hAnsi="Arial Narrow" w:cs="Arial"/>
          <w:sz w:val="22"/>
          <w:szCs w:val="22"/>
        </w:rPr>
        <w:t>pkt</w:t>
      </w:r>
      <w:r w:rsidR="00BE28C7" w:rsidRPr="006E7289">
        <w:rPr>
          <w:rFonts w:ascii="Arial Narrow" w:hAnsi="Arial Narrow" w:cs="Arial"/>
          <w:sz w:val="22"/>
          <w:szCs w:val="22"/>
        </w:rPr>
        <w:t xml:space="preserve"> </w:t>
      </w:r>
      <w:r w:rsidR="007E5AEF" w:rsidRPr="006C71BF">
        <w:rPr>
          <w:rFonts w:ascii="Arial Narrow" w:hAnsi="Arial Narrow" w:cs="Arial"/>
          <w:sz w:val="22"/>
          <w:szCs w:val="22"/>
        </w:rPr>
        <w:t>1</w:t>
      </w:r>
      <w:r w:rsidR="0037290D" w:rsidRPr="006C71BF">
        <w:rPr>
          <w:rFonts w:ascii="Arial Narrow" w:hAnsi="Arial Narrow" w:cs="Arial"/>
          <w:sz w:val="22"/>
          <w:szCs w:val="22"/>
        </w:rPr>
        <w:t>.1</w:t>
      </w:r>
      <w:r w:rsidR="004F1094" w:rsidRPr="006C71BF">
        <w:rPr>
          <w:rFonts w:ascii="Arial Narrow" w:hAnsi="Arial Narrow" w:cs="Arial"/>
          <w:sz w:val="22"/>
          <w:szCs w:val="22"/>
        </w:rPr>
        <w:t xml:space="preserve"> lub 1.4</w:t>
      </w:r>
      <w:r w:rsidR="007E5AEF" w:rsidRPr="006C71BF">
        <w:rPr>
          <w:rFonts w:ascii="Arial Narrow" w:hAnsi="Arial Narrow" w:cs="Arial"/>
          <w:sz w:val="22"/>
          <w:szCs w:val="22"/>
        </w:rPr>
        <w:t>,</w:t>
      </w:r>
      <w:r w:rsidR="007E5AEF" w:rsidRPr="000856B2">
        <w:rPr>
          <w:rFonts w:ascii="Arial Narrow" w:hAnsi="Arial Narrow" w:cs="Arial"/>
          <w:sz w:val="22"/>
          <w:szCs w:val="22"/>
        </w:rPr>
        <w:t xml:space="preserve"> na</w:t>
      </w:r>
      <w:r w:rsidR="007E5AEF" w:rsidRPr="006E7289">
        <w:rPr>
          <w:rFonts w:ascii="Arial Narrow" w:hAnsi="Arial Narrow" w:cs="Arial"/>
          <w:sz w:val="22"/>
          <w:szCs w:val="22"/>
        </w:rPr>
        <w:t xml:space="preserve"> </w:t>
      </w:r>
      <w:r w:rsidR="00A928BD" w:rsidRPr="006E7289">
        <w:rPr>
          <w:rFonts w:ascii="Arial Narrow" w:hAnsi="Arial Narrow" w:cs="Arial"/>
          <w:sz w:val="22"/>
          <w:szCs w:val="22"/>
        </w:rPr>
        <w:t xml:space="preserve">swojej </w:t>
      </w:r>
      <w:r w:rsidR="007E5AEF" w:rsidRPr="006E7289">
        <w:rPr>
          <w:rFonts w:ascii="Arial Narrow" w:hAnsi="Arial Narrow" w:cs="Arial"/>
          <w:sz w:val="22"/>
          <w:szCs w:val="22"/>
        </w:rPr>
        <w:t xml:space="preserve">stronie internetowej </w:t>
      </w:r>
      <w:hyperlink r:id="rId18" w:tgtFrame="_blank" w:tooltip="Platforma zakupowa ENERGA-OPERATOR SA" w:history="1">
        <w:r w:rsidR="00BE28C7" w:rsidRPr="0005121D">
          <w:rPr>
            <w:rStyle w:val="Hipercze"/>
            <w:rFonts w:ascii="Arial Narrow" w:hAnsi="Arial Narrow" w:cs="Arial"/>
            <w:color w:val="auto"/>
            <w:sz w:val="22"/>
            <w:szCs w:val="22"/>
          </w:rPr>
          <w:t>http://zakupy.energa-operator.pl/</w:t>
        </w:r>
      </w:hyperlink>
      <w:r>
        <w:rPr>
          <w:rStyle w:val="Hipercze"/>
          <w:rFonts w:ascii="Arial Narrow" w:hAnsi="Arial Narrow" w:cs="Arial"/>
          <w:sz w:val="22"/>
          <w:szCs w:val="22"/>
          <w:u w:val="none"/>
        </w:rPr>
        <w:t>.</w:t>
      </w:r>
      <w:r w:rsidR="00BE28C7" w:rsidRPr="006E7289">
        <w:rPr>
          <w:rFonts w:ascii="Arial Narrow" w:hAnsi="Arial Narrow" w:cs="Arial"/>
          <w:sz w:val="22"/>
          <w:szCs w:val="22"/>
        </w:rPr>
        <w:t xml:space="preserve"> </w:t>
      </w:r>
    </w:p>
    <w:p w14:paraId="72BB5C27" w14:textId="5D2C2142" w:rsidR="007E5AEF" w:rsidRDefault="004F1094" w:rsidP="000344C2">
      <w:pPr>
        <w:numPr>
          <w:ilvl w:val="0"/>
          <w:numId w:val="10"/>
        </w:numPr>
        <w:spacing w:after="60"/>
        <w:rPr>
          <w:rFonts w:ascii="Arial Narrow" w:hAnsi="Arial Narrow" w:cs="Arial"/>
          <w:sz w:val="22"/>
          <w:szCs w:val="22"/>
        </w:rPr>
      </w:pPr>
      <w:r>
        <w:rPr>
          <w:rFonts w:ascii="Arial Narrow" w:hAnsi="Arial Narrow" w:cs="Arial"/>
          <w:sz w:val="22"/>
          <w:szCs w:val="22"/>
        </w:rPr>
        <w:t xml:space="preserve">Zamawiający może nie ujawniać  informacji, o których mowa w </w:t>
      </w:r>
      <w:r w:rsidR="0005121D">
        <w:rPr>
          <w:rFonts w:ascii="Arial Narrow" w:hAnsi="Arial Narrow" w:cs="Arial"/>
          <w:sz w:val="22"/>
          <w:szCs w:val="22"/>
        </w:rPr>
        <w:t xml:space="preserve">pkt </w:t>
      </w:r>
      <w:r>
        <w:rPr>
          <w:rFonts w:ascii="Arial Narrow" w:hAnsi="Arial Narrow" w:cs="Arial"/>
          <w:sz w:val="22"/>
          <w:szCs w:val="22"/>
        </w:rPr>
        <w:t>1, jeżeli ich ujawnienie byłoby sprzeczne z ważnym interesem publicznym</w:t>
      </w:r>
      <w:r w:rsidR="0005121D">
        <w:rPr>
          <w:rFonts w:ascii="Arial Narrow" w:hAnsi="Arial Narrow" w:cs="Arial"/>
          <w:sz w:val="22"/>
          <w:szCs w:val="22"/>
        </w:rPr>
        <w:t>.</w:t>
      </w:r>
    </w:p>
    <w:p w14:paraId="076A01EC" w14:textId="77777777" w:rsidR="000344C2" w:rsidRPr="000344C2" w:rsidRDefault="000344C2" w:rsidP="000344C2">
      <w:pPr>
        <w:numPr>
          <w:ilvl w:val="0"/>
          <w:numId w:val="10"/>
        </w:numPr>
        <w:spacing w:after="60"/>
        <w:rPr>
          <w:rFonts w:ascii="Arial Narrow" w:hAnsi="Arial Narrow" w:cs="Arial"/>
          <w:sz w:val="22"/>
          <w:szCs w:val="22"/>
        </w:rPr>
      </w:pPr>
      <w:r w:rsidRPr="000344C2">
        <w:rPr>
          <w:rFonts w:ascii="Arial Narrow" w:hAnsi="Arial Narrow" w:cs="Arial"/>
          <w:sz w:val="22"/>
          <w:szCs w:val="22"/>
        </w:rPr>
        <w:t>Zamawiający może nie ujawniać  informacji, o których mowa w pkt 1, jeżeli ich ujawnienie byłoby sprzeczne z ważnym interesem publicznym.</w:t>
      </w:r>
    </w:p>
    <w:p w14:paraId="0104C4EF" w14:textId="16A71B6C" w:rsidR="000344C2" w:rsidRPr="008B71FB" w:rsidRDefault="000344C2" w:rsidP="000344C2">
      <w:pPr>
        <w:numPr>
          <w:ilvl w:val="0"/>
          <w:numId w:val="10"/>
        </w:numPr>
        <w:spacing w:after="0"/>
        <w:rPr>
          <w:rFonts w:ascii="Arial Narrow" w:hAnsi="Arial Narrow" w:cs="Arial"/>
          <w:sz w:val="22"/>
          <w:szCs w:val="22"/>
        </w:rPr>
      </w:pPr>
      <w:r w:rsidRPr="008B71FB">
        <w:rPr>
          <w:rFonts w:ascii="Arial Narrow" w:hAnsi="Arial Narrow" w:cs="Arial"/>
          <w:sz w:val="22"/>
          <w:szCs w:val="22"/>
        </w:rPr>
        <w:t xml:space="preserve">Przed zawarciem umowy wybrany wykonawca zobowiązany będzie do dostarczenia zamawiającemu dokumentu potwierdzającego, że jest ubezpieczony od odpowiedzialności cywilnej w zakresie prowadzonej działalności związanej z przedmiotem zamówienia na kwotę co najmniej 5.000.000,00 zł. </w:t>
      </w:r>
    </w:p>
    <w:p w14:paraId="48A0671E" w14:textId="77777777" w:rsidR="00D951F1" w:rsidRDefault="00D951F1" w:rsidP="00FA2160">
      <w:pPr>
        <w:spacing w:after="0"/>
        <w:ind w:left="0"/>
        <w:rPr>
          <w:rFonts w:ascii="Arial Narrow" w:hAnsi="Arial Narrow" w:cs="Arial"/>
          <w:sz w:val="22"/>
          <w:szCs w:val="22"/>
        </w:rPr>
      </w:pPr>
    </w:p>
    <w:p w14:paraId="506205BC" w14:textId="77777777" w:rsidR="00021588" w:rsidRPr="002B1442" w:rsidRDefault="007E5AEF"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9" w:name="_Toc115677427"/>
      <w:r w:rsidRPr="002B1442">
        <w:rPr>
          <w:rFonts w:ascii="Arial Narrow" w:hAnsi="Arial Narrow" w:cs="Arial"/>
          <w:b/>
          <w:sz w:val="22"/>
          <w:szCs w:val="22"/>
        </w:rPr>
        <w:t>WYMAGANIA DOTYCZĄCE ZABEZPIECZENIA NALEŻYTEGO WYKONANIA UMOWY</w:t>
      </w:r>
      <w:bookmarkEnd w:id="9"/>
    </w:p>
    <w:p w14:paraId="5B82D902" w14:textId="79F0946B" w:rsidR="00117B0A" w:rsidRPr="00C77A7B" w:rsidRDefault="00117B0A" w:rsidP="000B0AAC">
      <w:pPr>
        <w:numPr>
          <w:ilvl w:val="0"/>
          <w:numId w:val="11"/>
        </w:numPr>
        <w:spacing w:after="60"/>
        <w:rPr>
          <w:rFonts w:ascii="Arial Narrow" w:hAnsi="Arial Narrow" w:cs="Arial"/>
          <w:sz w:val="22"/>
          <w:szCs w:val="22"/>
        </w:rPr>
      </w:pPr>
      <w:bookmarkStart w:id="10" w:name="_Toc115677428"/>
      <w:r w:rsidRPr="008B71FB">
        <w:rPr>
          <w:rFonts w:ascii="Arial Narrow" w:hAnsi="Arial Narrow" w:cs="Arial"/>
          <w:sz w:val="22"/>
          <w:szCs w:val="22"/>
        </w:rPr>
        <w:t>Wykonawca, którego oferta zostanie uznana jako najkorzystniejsza</w:t>
      </w:r>
      <w:r w:rsidR="005D60C4" w:rsidRPr="008B71FB">
        <w:rPr>
          <w:rFonts w:ascii="Arial Narrow" w:hAnsi="Arial Narrow" w:cs="Arial"/>
          <w:sz w:val="22"/>
          <w:szCs w:val="22"/>
        </w:rPr>
        <w:t>,</w:t>
      </w:r>
      <w:r w:rsidRPr="008B71FB">
        <w:rPr>
          <w:rFonts w:ascii="Arial Narrow" w:hAnsi="Arial Narrow" w:cs="Arial"/>
          <w:sz w:val="22"/>
          <w:szCs w:val="22"/>
        </w:rPr>
        <w:t xml:space="preserve"> zobowiązany będzie przed </w:t>
      </w:r>
      <w:r w:rsidR="003F2F3C" w:rsidRPr="008B71FB">
        <w:rPr>
          <w:rFonts w:ascii="Arial Narrow" w:hAnsi="Arial Narrow" w:cs="Arial"/>
          <w:sz w:val="22"/>
          <w:szCs w:val="22"/>
        </w:rPr>
        <w:t xml:space="preserve">zawarciem </w:t>
      </w:r>
      <w:r w:rsidRPr="008B71FB">
        <w:rPr>
          <w:rFonts w:ascii="Arial Narrow" w:hAnsi="Arial Narrow" w:cs="Arial"/>
          <w:sz w:val="22"/>
          <w:szCs w:val="22"/>
        </w:rPr>
        <w:t>umowy do wniesieni</w:t>
      </w:r>
      <w:r w:rsidR="005D319D" w:rsidRPr="008B71FB">
        <w:rPr>
          <w:rFonts w:ascii="Arial Narrow" w:hAnsi="Arial Narrow" w:cs="Arial"/>
          <w:sz w:val="22"/>
          <w:szCs w:val="22"/>
        </w:rPr>
        <w:t>a</w:t>
      </w:r>
      <w:r w:rsidRPr="008B71FB">
        <w:rPr>
          <w:rFonts w:ascii="Arial Narrow" w:hAnsi="Arial Narrow" w:cs="Arial"/>
          <w:sz w:val="22"/>
          <w:szCs w:val="22"/>
        </w:rPr>
        <w:t xml:space="preserve"> zabezpieczenia należytego wykonania umowy</w:t>
      </w:r>
      <w:r w:rsidR="007B60AC" w:rsidRPr="008B71FB">
        <w:rPr>
          <w:rFonts w:ascii="Arial Narrow" w:hAnsi="Arial Narrow" w:cs="Arial"/>
          <w:sz w:val="22"/>
          <w:szCs w:val="22"/>
        </w:rPr>
        <w:t xml:space="preserve">, </w:t>
      </w:r>
      <w:r w:rsidR="003F2F3C" w:rsidRPr="008B71FB">
        <w:rPr>
          <w:rFonts w:ascii="Arial Narrow" w:hAnsi="Arial Narrow" w:cs="Arial"/>
          <w:sz w:val="22"/>
          <w:szCs w:val="22"/>
        </w:rPr>
        <w:t xml:space="preserve">zwanego </w:t>
      </w:r>
      <w:r w:rsidR="007B60AC" w:rsidRPr="008B71FB">
        <w:rPr>
          <w:rFonts w:ascii="Arial Narrow" w:hAnsi="Arial Narrow" w:cs="Arial"/>
          <w:sz w:val="22"/>
          <w:szCs w:val="22"/>
        </w:rPr>
        <w:t>dalej „zabezpieczeniem”,</w:t>
      </w:r>
      <w:r w:rsidR="00C65C8B" w:rsidRPr="008B71FB">
        <w:rPr>
          <w:rFonts w:ascii="Arial Narrow" w:hAnsi="Arial Narrow" w:cs="Arial"/>
          <w:sz w:val="22"/>
          <w:szCs w:val="22"/>
        </w:rPr>
        <w:t xml:space="preserve"> w kwocie stanowią</w:t>
      </w:r>
      <w:r w:rsidR="00C65C8B" w:rsidRPr="00C77A7B">
        <w:rPr>
          <w:rFonts w:ascii="Arial Narrow" w:hAnsi="Arial Narrow" w:cs="Arial"/>
          <w:sz w:val="22"/>
          <w:szCs w:val="22"/>
        </w:rPr>
        <w:t xml:space="preserve">cej </w:t>
      </w:r>
      <w:r w:rsidR="008B71FB" w:rsidRPr="00C77A7B">
        <w:rPr>
          <w:rFonts w:ascii="Arial Narrow" w:hAnsi="Arial Narrow" w:cs="Arial"/>
          <w:sz w:val="22"/>
          <w:szCs w:val="22"/>
        </w:rPr>
        <w:t xml:space="preserve">5 </w:t>
      </w:r>
      <w:r w:rsidRPr="00C77A7B">
        <w:rPr>
          <w:rFonts w:ascii="Arial Narrow" w:hAnsi="Arial Narrow" w:cs="Arial"/>
          <w:sz w:val="22"/>
          <w:szCs w:val="22"/>
        </w:rPr>
        <w:t xml:space="preserve">% ceny </w:t>
      </w:r>
      <w:r w:rsidR="005D319D" w:rsidRPr="00C77A7B">
        <w:rPr>
          <w:rFonts w:ascii="Arial Narrow" w:hAnsi="Arial Narrow" w:cs="Arial"/>
          <w:sz w:val="22"/>
          <w:szCs w:val="22"/>
        </w:rPr>
        <w:t>swojej oferty</w:t>
      </w:r>
      <w:r w:rsidR="00F14572" w:rsidRPr="00C77A7B">
        <w:rPr>
          <w:rFonts w:ascii="Arial Narrow" w:hAnsi="Arial Narrow" w:cs="Arial"/>
          <w:sz w:val="22"/>
          <w:szCs w:val="22"/>
        </w:rPr>
        <w:t xml:space="preserve"> złożonej na tę część zamówienia</w:t>
      </w:r>
      <w:r w:rsidR="00526BDA" w:rsidRPr="00C77A7B">
        <w:rPr>
          <w:rFonts w:ascii="Arial Narrow" w:hAnsi="Arial Narrow" w:cs="Arial"/>
          <w:sz w:val="22"/>
          <w:szCs w:val="22"/>
        </w:rPr>
        <w:t>.</w:t>
      </w:r>
      <w:r w:rsidR="00256DA1" w:rsidRPr="00C77A7B">
        <w:rPr>
          <w:rFonts w:ascii="Arial Narrow" w:hAnsi="Arial Narrow" w:cs="Arial"/>
          <w:sz w:val="22"/>
          <w:szCs w:val="22"/>
        </w:rPr>
        <w:t xml:space="preserve"> </w:t>
      </w:r>
    </w:p>
    <w:p w14:paraId="45CC0827" w14:textId="38D9207E" w:rsidR="00117B0A" w:rsidRPr="00C77A7B" w:rsidRDefault="005D319D" w:rsidP="008B71FB">
      <w:pPr>
        <w:numPr>
          <w:ilvl w:val="0"/>
          <w:numId w:val="11"/>
        </w:numPr>
        <w:spacing w:after="60"/>
        <w:rPr>
          <w:rFonts w:ascii="Arial Narrow" w:hAnsi="Arial Narrow" w:cs="Arial"/>
          <w:sz w:val="22"/>
          <w:szCs w:val="22"/>
        </w:rPr>
      </w:pPr>
      <w:r w:rsidRPr="00C77A7B">
        <w:rPr>
          <w:rFonts w:ascii="Arial Narrow" w:hAnsi="Arial Narrow" w:cs="Arial"/>
          <w:sz w:val="22"/>
          <w:szCs w:val="22"/>
        </w:rPr>
        <w:lastRenderedPageBreak/>
        <w:t>Wykonawca będzie mógł wnieść zabezpieczenie w formach</w:t>
      </w:r>
      <w:r w:rsidR="00A93843" w:rsidRPr="00C77A7B">
        <w:rPr>
          <w:rFonts w:ascii="Arial Narrow" w:hAnsi="Arial Narrow" w:cs="Arial"/>
          <w:sz w:val="22"/>
          <w:szCs w:val="22"/>
        </w:rPr>
        <w:t xml:space="preserve"> wskazanych w ustawie.</w:t>
      </w:r>
      <w:r w:rsidR="0077179A" w:rsidRPr="00C77A7B">
        <w:rPr>
          <w:rFonts w:ascii="Arial Narrow" w:hAnsi="Arial Narrow" w:cs="Arial"/>
          <w:sz w:val="22"/>
          <w:szCs w:val="22"/>
        </w:rPr>
        <w:t xml:space="preserve"> </w:t>
      </w:r>
      <w:r w:rsidR="00117B0A" w:rsidRPr="00C77A7B">
        <w:rPr>
          <w:rFonts w:ascii="Arial Narrow" w:hAnsi="Arial Narrow" w:cs="Arial"/>
          <w:sz w:val="22"/>
          <w:szCs w:val="22"/>
        </w:rPr>
        <w:t>W przypadku wnos</w:t>
      </w:r>
      <w:r w:rsidR="00A93843" w:rsidRPr="00C77A7B">
        <w:rPr>
          <w:rFonts w:ascii="Arial Narrow" w:hAnsi="Arial Narrow" w:cs="Arial"/>
          <w:sz w:val="22"/>
          <w:szCs w:val="22"/>
        </w:rPr>
        <w:t>zenia</w:t>
      </w:r>
      <w:r w:rsidR="00117B0A" w:rsidRPr="00C77A7B">
        <w:rPr>
          <w:rFonts w:ascii="Arial Narrow" w:hAnsi="Arial Narrow" w:cs="Arial"/>
          <w:sz w:val="22"/>
          <w:szCs w:val="22"/>
        </w:rPr>
        <w:t xml:space="preserve"> </w:t>
      </w:r>
      <w:r w:rsidR="00A93843" w:rsidRPr="00C77A7B">
        <w:rPr>
          <w:rFonts w:ascii="Arial Narrow" w:hAnsi="Arial Narrow" w:cs="Arial"/>
          <w:sz w:val="22"/>
          <w:szCs w:val="22"/>
        </w:rPr>
        <w:t xml:space="preserve">zabezpieczenia </w:t>
      </w:r>
      <w:r w:rsidR="00117B0A" w:rsidRPr="00C77A7B">
        <w:rPr>
          <w:rFonts w:ascii="Arial Narrow" w:hAnsi="Arial Narrow" w:cs="Arial"/>
          <w:sz w:val="22"/>
          <w:szCs w:val="22"/>
        </w:rPr>
        <w:t>w formie gwarancji bankowej lub gwarancji ubezpieczeniowej</w:t>
      </w:r>
      <w:r w:rsidR="003D0BED" w:rsidRPr="00C77A7B">
        <w:rPr>
          <w:rFonts w:ascii="Arial Narrow" w:hAnsi="Arial Narrow" w:cs="Arial"/>
          <w:sz w:val="22"/>
          <w:szCs w:val="22"/>
        </w:rPr>
        <w:t xml:space="preserve"> powinna być ona zasadniczo zgodna ze w</w:t>
      </w:r>
      <w:r w:rsidR="009D5B0C" w:rsidRPr="00C77A7B">
        <w:rPr>
          <w:rFonts w:ascii="Arial Narrow" w:hAnsi="Arial Narrow" w:cs="Arial"/>
          <w:sz w:val="22"/>
          <w:szCs w:val="22"/>
        </w:rPr>
        <w:t xml:space="preserve">zorem stanowiącym załącznik nr </w:t>
      </w:r>
      <w:r w:rsidR="00F93C08" w:rsidRPr="00C77A7B">
        <w:rPr>
          <w:rFonts w:ascii="Arial Narrow" w:hAnsi="Arial Narrow" w:cs="Arial"/>
          <w:sz w:val="22"/>
          <w:szCs w:val="22"/>
        </w:rPr>
        <w:t xml:space="preserve">7 </w:t>
      </w:r>
      <w:r w:rsidR="003D0BED" w:rsidRPr="00C77A7B">
        <w:rPr>
          <w:rFonts w:ascii="Arial Narrow" w:hAnsi="Arial Narrow" w:cs="Arial"/>
          <w:sz w:val="22"/>
          <w:szCs w:val="22"/>
        </w:rPr>
        <w:t>do SIWZ</w:t>
      </w:r>
      <w:r w:rsidR="00264A7C" w:rsidRPr="00C77A7B">
        <w:rPr>
          <w:rFonts w:ascii="Arial Narrow" w:hAnsi="Arial Narrow" w:cs="Arial"/>
          <w:sz w:val="22"/>
          <w:szCs w:val="22"/>
        </w:rPr>
        <w:t>, tj. stanowić nieodwołalne i bezwarunkowe zobowiązanie gwaranta (banku, zakładu ubezpieczeń) do zapłaty kwoty do wysokości określonej w gwarancji na pierwsze żądanie zamawiającego zawierające oświadczenie, że zaistniały okoliczności związane z niewykonaniem lub nienależnym wykonaniem umowy.</w:t>
      </w:r>
      <w:r w:rsidR="003D0BED" w:rsidRPr="00C77A7B">
        <w:rPr>
          <w:rFonts w:ascii="Arial Narrow" w:hAnsi="Arial Narrow" w:cs="Arial"/>
          <w:sz w:val="22"/>
          <w:szCs w:val="22"/>
        </w:rPr>
        <w:t xml:space="preserve"> </w:t>
      </w:r>
      <w:r w:rsidR="00264A7C" w:rsidRPr="00C77A7B">
        <w:rPr>
          <w:rFonts w:ascii="Arial Narrow" w:hAnsi="Arial Narrow" w:cs="Arial"/>
          <w:sz w:val="22"/>
          <w:szCs w:val="22"/>
        </w:rPr>
        <w:t>G</w:t>
      </w:r>
      <w:r w:rsidR="003D0BED" w:rsidRPr="00C77A7B">
        <w:rPr>
          <w:rFonts w:ascii="Arial Narrow" w:hAnsi="Arial Narrow" w:cs="Arial"/>
          <w:sz w:val="22"/>
          <w:szCs w:val="22"/>
        </w:rPr>
        <w:t xml:space="preserve">warant nie może uzależniać dokonania zapłaty od spełnienia jakichkolwiek dodatkowych warunków lub też od przedłożenia jakiejkolwiek dokumentacji. </w:t>
      </w:r>
      <w:r w:rsidR="00167579" w:rsidRPr="00C77A7B">
        <w:rPr>
          <w:rFonts w:ascii="Arial Narrow" w:hAnsi="Arial Narrow"/>
          <w:bCs/>
          <w:sz w:val="22"/>
          <w:szCs w:val="22"/>
          <w:lang w:eastAsia="ar-SA"/>
        </w:rPr>
        <w:t xml:space="preserve">Dochodzenie roszczenia z tak ustanowionego zabezpieczenia nie może być utrudnione dla Zamawiającego, dlatego w treści gwarancji powinna znaleźć się klauzula stanowiąca, iż wszystkie spory odnośnie gwarancji będą rozstrzygane zgodnie z prawem polskim i poddane jurysdykcji sądów polskich, chyba że wynika to z przepisów prawa. </w:t>
      </w:r>
      <w:r w:rsidR="003D0BED" w:rsidRPr="00C77A7B">
        <w:rPr>
          <w:rFonts w:ascii="Arial Narrow" w:hAnsi="Arial Narrow" w:cs="Arial"/>
          <w:sz w:val="22"/>
          <w:szCs w:val="22"/>
        </w:rPr>
        <w:t xml:space="preserve">W przypadku przedłożenia </w:t>
      </w:r>
      <w:r w:rsidR="00095045" w:rsidRPr="00C77A7B">
        <w:rPr>
          <w:rFonts w:ascii="Arial Narrow" w:hAnsi="Arial Narrow" w:cs="Arial"/>
          <w:sz w:val="22"/>
          <w:szCs w:val="22"/>
        </w:rPr>
        <w:t xml:space="preserve">gwarancji </w:t>
      </w:r>
      <w:r w:rsidR="003D0BED" w:rsidRPr="00C77A7B">
        <w:rPr>
          <w:rFonts w:ascii="Arial Narrow" w:hAnsi="Arial Narrow" w:cs="Arial"/>
          <w:sz w:val="22"/>
          <w:szCs w:val="22"/>
        </w:rPr>
        <w:t>niespełniając</w:t>
      </w:r>
      <w:r w:rsidR="00095045" w:rsidRPr="00C77A7B">
        <w:rPr>
          <w:rFonts w:ascii="Arial Narrow" w:hAnsi="Arial Narrow" w:cs="Arial"/>
          <w:sz w:val="22"/>
          <w:szCs w:val="22"/>
        </w:rPr>
        <w:t>ej</w:t>
      </w:r>
      <w:r w:rsidR="003D0BED" w:rsidRPr="00C77A7B">
        <w:rPr>
          <w:rFonts w:ascii="Arial Narrow" w:hAnsi="Arial Narrow" w:cs="Arial"/>
          <w:sz w:val="22"/>
          <w:szCs w:val="22"/>
        </w:rPr>
        <w:t xml:space="preserve"> powyższych wymogów zamawiający uzna, że wykonawca nie wniósł zabezpieczenia należytego wykonania umowy.</w:t>
      </w:r>
      <w:r w:rsidR="00117B0A" w:rsidRPr="00C77A7B">
        <w:rPr>
          <w:rFonts w:ascii="Arial Narrow" w:hAnsi="Arial Narrow" w:cs="Arial"/>
          <w:sz w:val="22"/>
          <w:szCs w:val="22"/>
        </w:rPr>
        <w:t xml:space="preserve"> </w:t>
      </w:r>
    </w:p>
    <w:p w14:paraId="3F61A59F" w14:textId="77777777" w:rsidR="005F2E0E" w:rsidRPr="00C77A7B" w:rsidRDefault="005F2E0E" w:rsidP="00C6476C">
      <w:pPr>
        <w:numPr>
          <w:ilvl w:val="0"/>
          <w:numId w:val="11"/>
        </w:numPr>
        <w:spacing w:after="0"/>
        <w:rPr>
          <w:rFonts w:ascii="Arial Narrow" w:hAnsi="Arial Narrow" w:cs="Arial"/>
          <w:sz w:val="22"/>
          <w:szCs w:val="22"/>
        </w:rPr>
      </w:pPr>
      <w:r w:rsidRPr="00C77A7B">
        <w:rPr>
          <w:rFonts w:ascii="Arial Narrow" w:hAnsi="Arial Narrow" w:cs="Arial"/>
          <w:sz w:val="22"/>
          <w:szCs w:val="22"/>
        </w:rPr>
        <w:t>Na wniosek wykonawcy, w przypadku wniesienia przez niego wadium w pieniądzu, wadium to wraz z odsetkami, zostanie zaliczone na poczet zabezpieczenia.</w:t>
      </w:r>
    </w:p>
    <w:bookmarkEnd w:id="10"/>
    <w:p w14:paraId="201B9C5B" w14:textId="0C5D4A3A" w:rsidR="007E5AEF" w:rsidRPr="00C77A7B" w:rsidRDefault="007E5AEF" w:rsidP="00C6476C">
      <w:pPr>
        <w:pStyle w:val="tekst"/>
        <w:spacing w:before="0" w:after="0"/>
        <w:rPr>
          <w:rFonts w:ascii="Arial Narrow" w:hAnsi="Arial Narrow" w:cs="Arial"/>
          <w:color w:val="0000FF"/>
          <w:kern w:val="144"/>
          <w:sz w:val="20"/>
          <w:szCs w:val="22"/>
        </w:rPr>
      </w:pPr>
    </w:p>
    <w:p w14:paraId="5E4A0F7F" w14:textId="77777777" w:rsidR="00AC33D9" w:rsidRPr="00C77A7B" w:rsidRDefault="00583729"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482" w:hanging="454"/>
        <w:rPr>
          <w:rFonts w:ascii="Arial Narrow" w:hAnsi="Arial Narrow" w:cs="Arial"/>
          <w:b/>
          <w:sz w:val="22"/>
          <w:szCs w:val="22"/>
        </w:rPr>
      </w:pPr>
      <w:bookmarkStart w:id="11" w:name="_Toc115677429"/>
      <w:r w:rsidRPr="00C77A7B">
        <w:rPr>
          <w:rFonts w:ascii="Arial Narrow" w:hAnsi="Arial Narrow" w:cs="Arial"/>
          <w:b/>
          <w:sz w:val="22"/>
          <w:szCs w:val="22"/>
        </w:rPr>
        <w:t>ZAWARCIE UMOWY</w:t>
      </w:r>
      <w:bookmarkEnd w:id="11"/>
      <w:r w:rsidR="007E5AEF" w:rsidRPr="00C77A7B">
        <w:rPr>
          <w:rFonts w:ascii="Arial Narrow" w:hAnsi="Arial Narrow" w:cs="Arial"/>
          <w:b/>
          <w:sz w:val="22"/>
          <w:szCs w:val="22"/>
        </w:rPr>
        <w:t xml:space="preserve"> </w:t>
      </w:r>
    </w:p>
    <w:p w14:paraId="5A415D11" w14:textId="5DD84301" w:rsidR="00EA7D69" w:rsidRPr="00C77A7B" w:rsidRDefault="00EA7D69" w:rsidP="004C7034">
      <w:pPr>
        <w:numPr>
          <w:ilvl w:val="0"/>
          <w:numId w:val="12"/>
        </w:numPr>
        <w:spacing w:after="60"/>
        <w:rPr>
          <w:rFonts w:ascii="Arial Narrow" w:hAnsi="Arial Narrow" w:cs="Arial"/>
          <w:sz w:val="22"/>
          <w:szCs w:val="22"/>
        </w:rPr>
      </w:pPr>
      <w:r w:rsidRPr="00C77A7B">
        <w:rPr>
          <w:rFonts w:ascii="Arial Narrow" w:hAnsi="Arial Narrow" w:cs="Arial"/>
          <w:sz w:val="22"/>
          <w:szCs w:val="22"/>
        </w:rPr>
        <w:t xml:space="preserve">Z </w:t>
      </w:r>
      <w:r w:rsidR="00F213BB" w:rsidRPr="00C77A7B">
        <w:rPr>
          <w:rFonts w:ascii="Arial Narrow" w:hAnsi="Arial Narrow" w:cs="Arial"/>
          <w:sz w:val="22"/>
          <w:szCs w:val="22"/>
        </w:rPr>
        <w:t xml:space="preserve">wybranym wykonawcą </w:t>
      </w:r>
      <w:r w:rsidRPr="00C77A7B">
        <w:rPr>
          <w:rFonts w:ascii="Arial Narrow" w:hAnsi="Arial Narrow" w:cs="Arial"/>
          <w:sz w:val="22"/>
          <w:szCs w:val="22"/>
        </w:rPr>
        <w:t>zamawiający zawrze umowę</w:t>
      </w:r>
      <w:r w:rsidR="00FF436D" w:rsidRPr="00C77A7B">
        <w:rPr>
          <w:rFonts w:ascii="Arial Narrow" w:hAnsi="Arial Narrow" w:cs="Arial"/>
          <w:sz w:val="22"/>
          <w:szCs w:val="22"/>
        </w:rPr>
        <w:t xml:space="preserve"> w sprawie zamówienia zgodną ze wzorem, stanowiącym zał. nr </w:t>
      </w:r>
      <w:r w:rsidR="00F93C08" w:rsidRPr="00C77A7B">
        <w:rPr>
          <w:rFonts w:ascii="Arial Narrow" w:hAnsi="Arial Narrow" w:cs="Arial"/>
          <w:sz w:val="22"/>
          <w:szCs w:val="22"/>
        </w:rPr>
        <w:t xml:space="preserve">6 </w:t>
      </w:r>
      <w:r w:rsidR="00FF436D" w:rsidRPr="00C77A7B">
        <w:rPr>
          <w:rFonts w:ascii="Arial Narrow" w:hAnsi="Arial Narrow" w:cs="Arial"/>
          <w:sz w:val="22"/>
          <w:szCs w:val="22"/>
        </w:rPr>
        <w:t xml:space="preserve">do </w:t>
      </w:r>
      <w:r w:rsidR="00C87AEF" w:rsidRPr="00C77A7B">
        <w:rPr>
          <w:rFonts w:ascii="Arial Narrow" w:hAnsi="Arial Narrow" w:cs="Arial"/>
          <w:sz w:val="22"/>
          <w:szCs w:val="22"/>
        </w:rPr>
        <w:t>SIWZ</w:t>
      </w:r>
      <w:r w:rsidRPr="00C77A7B">
        <w:rPr>
          <w:rFonts w:ascii="Arial Narrow" w:hAnsi="Arial Narrow" w:cs="Arial"/>
          <w:sz w:val="22"/>
          <w:szCs w:val="22"/>
        </w:rPr>
        <w:t>.</w:t>
      </w:r>
    </w:p>
    <w:p w14:paraId="189C3E87" w14:textId="77777777" w:rsidR="00A06452" w:rsidRPr="007F11E7" w:rsidRDefault="00A06452" w:rsidP="004C7034">
      <w:pPr>
        <w:numPr>
          <w:ilvl w:val="0"/>
          <w:numId w:val="12"/>
        </w:numPr>
        <w:suppressAutoHyphens/>
        <w:spacing w:after="60"/>
        <w:rPr>
          <w:rFonts w:ascii="Arial Narrow" w:hAnsi="Arial Narrow" w:cs="Arial"/>
          <w:sz w:val="22"/>
          <w:szCs w:val="22"/>
        </w:rPr>
      </w:pPr>
      <w:r w:rsidRPr="00C77A7B">
        <w:rPr>
          <w:rFonts w:ascii="Arial Narrow" w:hAnsi="Arial Narrow" w:cs="Arial"/>
          <w:sz w:val="22"/>
          <w:szCs w:val="22"/>
        </w:rPr>
        <w:t>Umowa zostanie zawarta w terminie nie krótszym niż 10 dni od dnia przesłania zawiadomienia o wyborze</w:t>
      </w:r>
      <w:r w:rsidRPr="007F11E7">
        <w:rPr>
          <w:rFonts w:ascii="Arial Narrow" w:hAnsi="Arial Narrow" w:cs="Arial"/>
          <w:sz w:val="22"/>
          <w:szCs w:val="22"/>
        </w:rPr>
        <w:t xml:space="preserve"> najkorzystniejszej oferty. W przypadku, gdy zostanie złożona tylko jedna oferta, umowa będzie mogła być zawarta przed upływem tego terminu.</w:t>
      </w:r>
      <w:r w:rsidRPr="007F11E7">
        <w:rPr>
          <w:rFonts w:ascii="Arial Narrow" w:hAnsi="Arial Narrow" w:cs="Arial"/>
          <w:b/>
          <w:sz w:val="20"/>
          <w:szCs w:val="19"/>
        </w:rPr>
        <w:t xml:space="preserve"> </w:t>
      </w:r>
    </w:p>
    <w:p w14:paraId="3D17835B" w14:textId="77777777" w:rsidR="00EA7D69" w:rsidRPr="007F11E7" w:rsidRDefault="00EA7D69" w:rsidP="004C7034">
      <w:pPr>
        <w:numPr>
          <w:ilvl w:val="0"/>
          <w:numId w:val="12"/>
        </w:numPr>
        <w:spacing w:after="60"/>
        <w:rPr>
          <w:rFonts w:ascii="Arial Narrow" w:hAnsi="Arial Narrow" w:cs="Arial"/>
          <w:sz w:val="22"/>
          <w:szCs w:val="22"/>
        </w:rPr>
      </w:pPr>
      <w:r w:rsidRPr="007F11E7">
        <w:rPr>
          <w:rFonts w:ascii="Arial Narrow" w:hAnsi="Arial Narrow" w:cs="Arial"/>
          <w:sz w:val="22"/>
          <w:szCs w:val="22"/>
        </w:rPr>
        <w:t xml:space="preserve">O terminie zawarcia umowy zamawiający powiadomi wybranego wykonawcę </w:t>
      </w:r>
      <w:r w:rsidR="00327886" w:rsidRPr="007F11E7">
        <w:rPr>
          <w:rFonts w:ascii="Arial Narrow" w:hAnsi="Arial Narrow" w:cs="Arial"/>
          <w:sz w:val="22"/>
          <w:szCs w:val="22"/>
        </w:rPr>
        <w:t>drogą elektroniczną</w:t>
      </w:r>
      <w:r w:rsidRPr="007F11E7">
        <w:rPr>
          <w:rFonts w:ascii="Arial Narrow" w:hAnsi="Arial Narrow" w:cs="Arial"/>
          <w:sz w:val="22"/>
          <w:szCs w:val="22"/>
        </w:rPr>
        <w:t>.</w:t>
      </w:r>
    </w:p>
    <w:p w14:paraId="4A170A62" w14:textId="77777777" w:rsidR="00EA7D69" w:rsidRPr="007F11E7" w:rsidRDefault="00EA7D69" w:rsidP="004C7034">
      <w:pPr>
        <w:numPr>
          <w:ilvl w:val="0"/>
          <w:numId w:val="12"/>
        </w:numPr>
        <w:spacing w:after="0"/>
        <w:rPr>
          <w:rFonts w:ascii="Arial Narrow" w:hAnsi="Arial Narrow" w:cs="Arial"/>
          <w:sz w:val="22"/>
          <w:szCs w:val="22"/>
        </w:rPr>
      </w:pPr>
      <w:r w:rsidRPr="007F11E7">
        <w:rPr>
          <w:rFonts w:ascii="Arial Narrow" w:hAnsi="Arial Narrow" w:cs="Arial"/>
          <w:sz w:val="22"/>
          <w:szCs w:val="22"/>
        </w:rPr>
        <w:t xml:space="preserve">Jeżeli </w:t>
      </w:r>
      <w:r w:rsidR="00327886" w:rsidRPr="007F11E7">
        <w:rPr>
          <w:rFonts w:ascii="Arial Narrow" w:hAnsi="Arial Narrow" w:cs="Arial"/>
          <w:sz w:val="22"/>
          <w:szCs w:val="22"/>
        </w:rPr>
        <w:t>w</w:t>
      </w:r>
      <w:r w:rsidRPr="007F11E7">
        <w:rPr>
          <w:rFonts w:ascii="Arial Narrow" w:hAnsi="Arial Narrow" w:cs="Arial"/>
          <w:sz w:val="22"/>
          <w:szCs w:val="22"/>
        </w:rPr>
        <w:t>ykonawca, którego oferta zostanie wybrana, będzie uchylał się od zawarcia umowy</w:t>
      </w:r>
      <w:r w:rsidR="00167DAD" w:rsidRPr="007F11E7">
        <w:rPr>
          <w:rFonts w:ascii="Arial Narrow" w:hAnsi="Arial Narrow" w:cs="Arial"/>
          <w:sz w:val="22"/>
          <w:szCs w:val="22"/>
        </w:rPr>
        <w:t xml:space="preserve"> </w:t>
      </w:r>
      <w:r w:rsidRPr="007F11E7">
        <w:rPr>
          <w:rFonts w:ascii="Arial Narrow" w:hAnsi="Arial Narrow" w:cs="Arial"/>
          <w:sz w:val="22"/>
          <w:szCs w:val="22"/>
        </w:rPr>
        <w:t>w sprawie zamówienia lub nie wn</w:t>
      </w:r>
      <w:r w:rsidR="0000302B" w:rsidRPr="007F11E7">
        <w:rPr>
          <w:rFonts w:ascii="Arial Narrow" w:hAnsi="Arial Narrow" w:cs="Arial"/>
          <w:sz w:val="22"/>
          <w:szCs w:val="22"/>
        </w:rPr>
        <w:t>ie</w:t>
      </w:r>
      <w:r w:rsidRPr="007F11E7">
        <w:rPr>
          <w:rFonts w:ascii="Arial Narrow" w:hAnsi="Arial Narrow" w:cs="Arial"/>
          <w:sz w:val="22"/>
          <w:szCs w:val="22"/>
        </w:rPr>
        <w:t>si</w:t>
      </w:r>
      <w:r w:rsidR="0000302B" w:rsidRPr="007F11E7">
        <w:rPr>
          <w:rFonts w:ascii="Arial Narrow" w:hAnsi="Arial Narrow" w:cs="Arial"/>
          <w:sz w:val="22"/>
          <w:szCs w:val="22"/>
        </w:rPr>
        <w:t>e</w:t>
      </w:r>
      <w:r w:rsidRPr="007F11E7">
        <w:rPr>
          <w:rFonts w:ascii="Arial Narrow" w:hAnsi="Arial Narrow" w:cs="Arial"/>
          <w:sz w:val="22"/>
          <w:szCs w:val="22"/>
        </w:rPr>
        <w:t xml:space="preserve"> wymaganego zabezpieczenia należytego wykonania umowy, zamawiający będzie mógł wybrać ofertę najkorzystniejszą spośród pozostałych ofert, bez przeprowadzenia ich </w:t>
      </w:r>
      <w:r w:rsidR="00E33109" w:rsidRPr="007F11E7">
        <w:rPr>
          <w:rFonts w:ascii="Arial Narrow" w:hAnsi="Arial Narrow" w:cs="Arial"/>
          <w:sz w:val="22"/>
          <w:szCs w:val="22"/>
        </w:rPr>
        <w:t xml:space="preserve">ponownego badania i </w:t>
      </w:r>
      <w:r w:rsidRPr="007F11E7">
        <w:rPr>
          <w:rFonts w:ascii="Arial Narrow" w:hAnsi="Arial Narrow" w:cs="Arial"/>
          <w:sz w:val="22"/>
          <w:szCs w:val="22"/>
        </w:rPr>
        <w:t>ponownej oceny, chyba że będą zachodzić przesłanki</w:t>
      </w:r>
      <w:r w:rsidR="00E33109" w:rsidRPr="007F11E7">
        <w:rPr>
          <w:rFonts w:ascii="Arial Narrow" w:hAnsi="Arial Narrow" w:cs="Arial"/>
          <w:sz w:val="20"/>
          <w:szCs w:val="19"/>
        </w:rPr>
        <w:t xml:space="preserve"> </w:t>
      </w:r>
      <w:r w:rsidR="00E33109" w:rsidRPr="007F11E7">
        <w:rPr>
          <w:rFonts w:ascii="Arial Narrow" w:hAnsi="Arial Narrow" w:cs="Arial"/>
          <w:sz w:val="22"/>
          <w:szCs w:val="22"/>
        </w:rPr>
        <w:t>unieważnienia postępowania</w:t>
      </w:r>
      <w:r w:rsidRPr="007F11E7">
        <w:rPr>
          <w:rFonts w:ascii="Arial Narrow" w:hAnsi="Arial Narrow" w:cs="Arial"/>
          <w:sz w:val="22"/>
          <w:szCs w:val="22"/>
        </w:rPr>
        <w:t>, o których mowa w art. 93 ust. 1 ustawy.</w:t>
      </w:r>
    </w:p>
    <w:p w14:paraId="70F620A6" w14:textId="77777777" w:rsidR="00035212" w:rsidRDefault="00035212" w:rsidP="00303729">
      <w:pPr>
        <w:pStyle w:val="tekst"/>
        <w:spacing w:before="0" w:after="0"/>
        <w:rPr>
          <w:rFonts w:ascii="Arial Narrow" w:hAnsi="Arial Narrow" w:cs="Arial"/>
          <w:kern w:val="144"/>
          <w:sz w:val="22"/>
          <w:szCs w:val="22"/>
        </w:rPr>
      </w:pPr>
    </w:p>
    <w:p w14:paraId="2D4F7259" w14:textId="77777777" w:rsidR="00AC33D9" w:rsidRDefault="007D2A82"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538" w:hanging="510"/>
        <w:rPr>
          <w:rFonts w:ascii="Arial Narrow" w:hAnsi="Arial Narrow" w:cs="Arial"/>
          <w:b/>
          <w:sz w:val="22"/>
          <w:szCs w:val="22"/>
        </w:rPr>
      </w:pPr>
      <w:r w:rsidRPr="007F11E7">
        <w:rPr>
          <w:rFonts w:ascii="Arial Narrow" w:hAnsi="Arial Narrow" w:cs="Arial"/>
          <w:b/>
          <w:sz w:val="22"/>
          <w:szCs w:val="22"/>
        </w:rPr>
        <w:t xml:space="preserve">ŚRODKI OCHRONY PRAWNEJ </w:t>
      </w:r>
    </w:p>
    <w:p w14:paraId="5BE2857D"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Wykonawcy, a także innemu podmiotowi, który ma lub miał interes w uzyskaniu niniejszego zamówienia oraz poniósł lub może ponieść szkodę w wyniku naruszenia przez zamawiającego przepisów ustawy, przysługują środki ochrony prawnej określone w </w:t>
      </w:r>
      <w:r w:rsidR="00797585" w:rsidRPr="00BB4403">
        <w:rPr>
          <w:rFonts w:ascii="Arial Narrow" w:hAnsi="Arial Narrow" w:cs="Arial"/>
          <w:sz w:val="22"/>
          <w:szCs w:val="22"/>
        </w:rPr>
        <w:t>d</w:t>
      </w:r>
      <w:r w:rsidRPr="00BB4403">
        <w:rPr>
          <w:rFonts w:ascii="Arial Narrow" w:hAnsi="Arial Narrow" w:cs="Arial"/>
          <w:sz w:val="22"/>
          <w:szCs w:val="22"/>
        </w:rPr>
        <w:t>ziale VI ustawy.</w:t>
      </w:r>
    </w:p>
    <w:p w14:paraId="1C27FF5A"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Od niezgodnej z przepisami ustawy czynności zamawiającego podjętej w postępowaniu o udzielenie zamówienia lub zaniechania czynności, do której zamawiający jest zobowiązany na podstawie ustawy, przysługuje odwołanie.</w:t>
      </w:r>
    </w:p>
    <w:p w14:paraId="457BEB99"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E0A267F"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Odwołanie wnosi się do Prezesa Krajowej Izby Odwoławczej w formie pisemnej </w:t>
      </w:r>
      <w:r w:rsidR="00263AED" w:rsidRPr="00BB4403">
        <w:rPr>
          <w:rFonts w:ascii="Arial Narrow" w:hAnsi="Arial Narrow" w:cs="Arial"/>
          <w:sz w:val="22"/>
          <w:szCs w:val="22"/>
        </w:rPr>
        <w:t xml:space="preserve">w postaci papierowej albo </w:t>
      </w:r>
      <w:r w:rsidR="003E73FD" w:rsidRPr="00BB4403">
        <w:rPr>
          <w:rFonts w:ascii="Arial Narrow" w:hAnsi="Arial Narrow" w:cs="Arial"/>
          <w:sz w:val="22"/>
          <w:szCs w:val="22"/>
        </w:rPr>
        <w:t xml:space="preserve">w postaci </w:t>
      </w:r>
      <w:r w:rsidRPr="00BB4403">
        <w:rPr>
          <w:rFonts w:ascii="Arial Narrow" w:hAnsi="Arial Narrow" w:cs="Arial"/>
          <w:sz w:val="22"/>
          <w:szCs w:val="22"/>
        </w:rPr>
        <w:t xml:space="preserve">elektronicznej opatrzone </w:t>
      </w:r>
      <w:r w:rsidR="00263AED" w:rsidRPr="00BB4403">
        <w:rPr>
          <w:rFonts w:ascii="Arial Narrow" w:hAnsi="Arial Narrow" w:cs="Arial"/>
          <w:sz w:val="22"/>
          <w:szCs w:val="22"/>
        </w:rPr>
        <w:t xml:space="preserve">odpowiednio własnoręcznym podpisem albo kwalifikowanym </w:t>
      </w:r>
      <w:r w:rsidRPr="00BB4403">
        <w:rPr>
          <w:rFonts w:ascii="Arial Narrow" w:hAnsi="Arial Narrow" w:cs="Arial"/>
          <w:sz w:val="22"/>
          <w:szCs w:val="22"/>
        </w:rPr>
        <w:t>podpisem elektronicznym</w:t>
      </w:r>
      <w:r w:rsidR="00452B78" w:rsidRPr="00BB4403">
        <w:rPr>
          <w:rFonts w:ascii="Arial Narrow" w:hAnsi="Arial Narrow" w:cs="Arial"/>
          <w:sz w:val="22"/>
          <w:szCs w:val="22"/>
        </w:rPr>
        <w:t>.</w:t>
      </w:r>
    </w:p>
    <w:p w14:paraId="2673AEC7" w14:textId="77777777" w:rsidR="00452B78" w:rsidRPr="00BB4403" w:rsidRDefault="00452B78"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Odwołujący </w:t>
      </w:r>
      <w:r w:rsidR="00263AED" w:rsidRPr="00BB4403">
        <w:rPr>
          <w:rFonts w:ascii="Arial Narrow" w:hAnsi="Arial Narrow" w:cs="Arial"/>
          <w:sz w:val="22"/>
          <w:szCs w:val="22"/>
        </w:rPr>
        <w:t xml:space="preserve">zobowiązany jest przesłać </w:t>
      </w:r>
      <w:r w:rsidRPr="00BB4403">
        <w:rPr>
          <w:rFonts w:ascii="Arial Narrow" w:hAnsi="Arial Narrow" w:cs="Arial"/>
          <w:sz w:val="22"/>
          <w:szCs w:val="22"/>
        </w:rPr>
        <w:t xml:space="preserve">kopię odwołania zamawiającemu przed upływem terminu do wniesienia odwołania w taki sposób, aby mógł zapoznać się z jego treścią  przed upływem tego terminu. </w:t>
      </w:r>
    </w:p>
    <w:p w14:paraId="3F04DD90"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Odwołanie wnosi się </w:t>
      </w:r>
      <w:r w:rsidR="00263AED" w:rsidRPr="00BB4403">
        <w:rPr>
          <w:rFonts w:ascii="Arial Narrow" w:hAnsi="Arial Narrow" w:cs="Arial"/>
          <w:sz w:val="22"/>
          <w:szCs w:val="22"/>
        </w:rPr>
        <w:t>w terminie 10 dni od dnia przesłania informacji o czynności zamawiającego stanowiącej podstawę jego wniesienia</w:t>
      </w:r>
      <w:r w:rsidRPr="00BB4403">
        <w:rPr>
          <w:rFonts w:ascii="Arial Narrow" w:hAnsi="Arial Narrow" w:cs="Arial"/>
          <w:sz w:val="22"/>
          <w:szCs w:val="22"/>
        </w:rPr>
        <w:t>.</w:t>
      </w:r>
    </w:p>
    <w:p w14:paraId="38B4ABEA"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Odwołanie wobec treści ogłoszenia o zamówieniu oraz postanowień specyfikacji istotnych warunków </w:t>
      </w:r>
      <w:r w:rsidR="006E5EB2" w:rsidRPr="00BB4403">
        <w:rPr>
          <w:rFonts w:ascii="Arial Narrow" w:hAnsi="Arial Narrow" w:cs="Arial"/>
          <w:sz w:val="22"/>
          <w:szCs w:val="22"/>
        </w:rPr>
        <w:t>z</w:t>
      </w:r>
      <w:r w:rsidRPr="00BB4403">
        <w:rPr>
          <w:rFonts w:ascii="Arial Narrow" w:hAnsi="Arial Narrow" w:cs="Arial"/>
          <w:sz w:val="22"/>
          <w:szCs w:val="22"/>
        </w:rPr>
        <w:t>amówienia wnosi się w terminie 10 dni od dnia publikacji ogłoszenia w Dzienniku Urzędowym Unii Europejskiej lub zamieszczenia specyfikacji istotnych warunków zamówienia na stronie internetowej.</w:t>
      </w:r>
    </w:p>
    <w:p w14:paraId="0633F83E" w14:textId="77777777" w:rsidR="00F16D70" w:rsidRPr="00BB4403" w:rsidRDefault="00F16D70"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 xml:space="preserve">Odwołanie wobec czynności innych, niż określone w pkt </w:t>
      </w:r>
      <w:r w:rsidR="0067181C" w:rsidRPr="00BB4403">
        <w:rPr>
          <w:rFonts w:ascii="Arial Narrow" w:hAnsi="Arial Narrow" w:cs="Arial"/>
          <w:sz w:val="22"/>
          <w:szCs w:val="22"/>
        </w:rPr>
        <w:t xml:space="preserve">6 </w:t>
      </w:r>
      <w:r w:rsidRPr="00BB4403">
        <w:rPr>
          <w:rFonts w:ascii="Arial Narrow" w:hAnsi="Arial Narrow" w:cs="Arial"/>
          <w:sz w:val="22"/>
          <w:szCs w:val="22"/>
        </w:rPr>
        <w:t xml:space="preserve">i </w:t>
      </w:r>
      <w:r w:rsidR="0067181C" w:rsidRPr="00BB4403">
        <w:rPr>
          <w:rFonts w:ascii="Arial Narrow" w:hAnsi="Arial Narrow" w:cs="Arial"/>
          <w:sz w:val="22"/>
          <w:szCs w:val="22"/>
        </w:rPr>
        <w:t>7</w:t>
      </w:r>
      <w:r w:rsidRPr="00BB4403">
        <w:rPr>
          <w:rFonts w:ascii="Arial Narrow" w:hAnsi="Arial Narrow" w:cs="Arial"/>
          <w:sz w:val="22"/>
          <w:szCs w:val="22"/>
        </w:rPr>
        <w:t>, wnosi się w terminie 10 dni od dnia, w którym powzięto lub przy zachowaniu należytej staranności można było powziąć wiadomość o okolicznościach stanowiących podstawę jego wniesienia.</w:t>
      </w:r>
    </w:p>
    <w:p w14:paraId="2D4586B8" w14:textId="5665B343" w:rsidR="00BB4403" w:rsidRPr="00BB4403" w:rsidRDefault="00BB4403" w:rsidP="00AA0069">
      <w:pPr>
        <w:numPr>
          <w:ilvl w:val="0"/>
          <w:numId w:val="23"/>
        </w:numPr>
        <w:spacing w:after="20"/>
        <w:rPr>
          <w:rFonts w:ascii="Arial Narrow" w:hAnsi="Arial Narrow" w:cs="Arial"/>
          <w:sz w:val="22"/>
          <w:szCs w:val="22"/>
        </w:rPr>
      </w:pPr>
      <w:r w:rsidRPr="00BB4403">
        <w:rPr>
          <w:rFonts w:ascii="Arial Narrow" w:hAnsi="Arial Narrow" w:cs="Arial"/>
          <w:sz w:val="22"/>
          <w:szCs w:val="22"/>
        </w:rPr>
        <w:t>Jeżeli zamawiający nie przesłał wykonawcy zawiadomienia o wyborze oferty najkorzystniejszej odwołanie wnosi się nie później niż w terminie:</w:t>
      </w:r>
    </w:p>
    <w:p w14:paraId="5F4E1476" w14:textId="77777777" w:rsidR="00BB4403" w:rsidRPr="00BB4403" w:rsidRDefault="00BB4403" w:rsidP="00AA0069">
      <w:pPr>
        <w:numPr>
          <w:ilvl w:val="1"/>
          <w:numId w:val="23"/>
        </w:numPr>
        <w:spacing w:after="20"/>
        <w:rPr>
          <w:rFonts w:ascii="Arial Narrow" w:hAnsi="Arial Narrow" w:cs="Arial"/>
          <w:sz w:val="22"/>
          <w:szCs w:val="22"/>
        </w:rPr>
      </w:pPr>
      <w:r w:rsidRPr="00BB4403">
        <w:rPr>
          <w:rFonts w:ascii="Arial Narrow" w:hAnsi="Arial Narrow" w:cs="Arial"/>
          <w:sz w:val="22"/>
          <w:szCs w:val="22"/>
        </w:rPr>
        <w:t>30 dni od dnia publikacji w Dzienniku Urzędowym Unii Europejskiej ogłoszenia o udzieleniu zamówienia;</w:t>
      </w:r>
    </w:p>
    <w:p w14:paraId="5173E7FB" w14:textId="13B2A99B" w:rsidR="00BB4403" w:rsidRPr="00BB4403" w:rsidRDefault="00BB4403" w:rsidP="00AA0069">
      <w:pPr>
        <w:numPr>
          <w:ilvl w:val="1"/>
          <w:numId w:val="23"/>
        </w:numPr>
        <w:spacing w:after="60"/>
        <w:ind w:left="738" w:hanging="454"/>
        <w:rPr>
          <w:rFonts w:ascii="Arial Narrow" w:hAnsi="Arial Narrow" w:cs="Arial"/>
          <w:sz w:val="22"/>
          <w:szCs w:val="22"/>
        </w:rPr>
      </w:pPr>
      <w:r w:rsidRPr="00BB4403">
        <w:rPr>
          <w:rFonts w:ascii="Arial Narrow" w:hAnsi="Arial Narrow" w:cs="Arial"/>
          <w:sz w:val="22"/>
          <w:szCs w:val="22"/>
        </w:rPr>
        <w:t>6 miesięcy od dnia zawarcia umowy, jeżeli zamawiający nie opublikował w Dzienniku Urzędowym Unii Europejskiej ogłoszenia o udzieleniu zamówienia.</w:t>
      </w:r>
    </w:p>
    <w:p w14:paraId="12C719E6" w14:textId="77777777" w:rsidR="00F16D70" w:rsidRPr="00BB4403" w:rsidRDefault="00F16D70" w:rsidP="00AA0069">
      <w:pPr>
        <w:numPr>
          <w:ilvl w:val="0"/>
          <w:numId w:val="23"/>
        </w:numPr>
        <w:tabs>
          <w:tab w:val="clear" w:pos="284"/>
        </w:tabs>
        <w:spacing w:after="20"/>
        <w:ind w:left="340" w:hanging="340"/>
        <w:rPr>
          <w:rFonts w:ascii="Arial Narrow" w:hAnsi="Arial Narrow" w:cs="Arial"/>
          <w:sz w:val="22"/>
          <w:szCs w:val="22"/>
        </w:rPr>
      </w:pPr>
      <w:r w:rsidRPr="00BB4403">
        <w:rPr>
          <w:rFonts w:ascii="Arial Narrow" w:hAnsi="Arial Narrow" w:cs="Arial"/>
          <w:sz w:val="22"/>
          <w:szCs w:val="22"/>
        </w:rPr>
        <w:lastRenderedPageBreak/>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A5141D" w:rsidRPr="00BB4403">
        <w:rPr>
          <w:rFonts w:ascii="Arial Narrow" w:hAnsi="Arial Narrow" w:cs="Arial"/>
          <w:sz w:val="22"/>
          <w:szCs w:val="22"/>
        </w:rPr>
        <w:t>z</w:t>
      </w:r>
      <w:r w:rsidRPr="00BB4403">
        <w:rPr>
          <w:rFonts w:ascii="Arial Narrow" w:hAnsi="Arial Narrow" w:cs="Arial"/>
          <w:sz w:val="22"/>
          <w:szCs w:val="22"/>
        </w:rPr>
        <w:t>amawiającemu oraz wykonawcy wnoszącemu odwołanie.</w:t>
      </w:r>
    </w:p>
    <w:p w14:paraId="7B3948F2" w14:textId="77777777" w:rsidR="00537B80" w:rsidRPr="00BB4403" w:rsidRDefault="00F16D70" w:rsidP="00AA0069">
      <w:pPr>
        <w:numPr>
          <w:ilvl w:val="0"/>
          <w:numId w:val="23"/>
        </w:numPr>
        <w:tabs>
          <w:tab w:val="clear" w:pos="284"/>
        </w:tabs>
        <w:spacing w:after="20"/>
        <w:ind w:left="340" w:hanging="340"/>
        <w:rPr>
          <w:rFonts w:ascii="Arial Narrow" w:hAnsi="Arial Narrow" w:cs="Arial"/>
          <w:sz w:val="22"/>
          <w:szCs w:val="22"/>
        </w:rPr>
      </w:pPr>
      <w:r w:rsidRPr="00BB4403">
        <w:rPr>
          <w:rFonts w:ascii="Arial Narrow" w:hAnsi="Arial Narrow" w:cs="Arial"/>
          <w:sz w:val="22"/>
          <w:szCs w:val="22"/>
        </w:rPr>
        <w:t>Na orzeczenie rozpoznającej odwołanie Krajowej Izby Odwoławczej stronom oraz uczestnikom postępowania odwoławczego przysługuje skarga do sądu. Skargę wnosi się d</w:t>
      </w:r>
      <w:bookmarkStart w:id="12" w:name="_GoBack"/>
      <w:bookmarkEnd w:id="12"/>
      <w:r w:rsidRPr="00BB4403">
        <w:rPr>
          <w:rFonts w:ascii="Arial Narrow" w:hAnsi="Arial Narrow" w:cs="Arial"/>
          <w:sz w:val="22"/>
          <w:szCs w:val="22"/>
        </w:rPr>
        <w:t>o Sądu Okręgowego w Gdańsku, w terminie 7 dni od dnia otrzymania tego orzeczenia.</w:t>
      </w:r>
    </w:p>
    <w:p w14:paraId="5FB05530" w14:textId="77777777" w:rsidR="00FE5CCD" w:rsidRPr="00537B80" w:rsidRDefault="00FE5CCD" w:rsidP="00303729">
      <w:pPr>
        <w:pStyle w:val="tekst"/>
        <w:spacing w:before="0" w:after="0"/>
        <w:rPr>
          <w:rFonts w:ascii="Arial Narrow" w:hAnsi="Arial Narrow" w:cs="Arial"/>
          <w:kern w:val="144"/>
          <w:sz w:val="22"/>
          <w:szCs w:val="22"/>
          <w:highlight w:val="yellow"/>
        </w:rPr>
      </w:pPr>
    </w:p>
    <w:p w14:paraId="0AC0F439" w14:textId="77777777" w:rsidR="00AC33D9" w:rsidRDefault="00486983" w:rsidP="00AA0069">
      <w:pPr>
        <w:pStyle w:val="Tekstpodstawowy"/>
        <w:numPr>
          <w:ilvl w:val="0"/>
          <w:numId w:val="16"/>
        </w:numPr>
        <w:pBdr>
          <w:top w:val="single" w:sz="4" w:space="1" w:color="auto" w:shadow="1"/>
          <w:left w:val="single" w:sz="4" w:space="4" w:color="auto" w:shadow="1"/>
          <w:bottom w:val="single" w:sz="4" w:space="1" w:color="auto" w:shadow="1"/>
          <w:right w:val="single" w:sz="4" w:space="0" w:color="auto" w:shadow="1"/>
        </w:pBdr>
        <w:tabs>
          <w:tab w:val="clear" w:pos="397"/>
        </w:tabs>
        <w:spacing w:after="60"/>
        <w:ind w:left="567" w:hanging="539"/>
        <w:rPr>
          <w:rFonts w:ascii="Arial Narrow" w:hAnsi="Arial Narrow" w:cs="Arial"/>
          <w:b/>
          <w:sz w:val="22"/>
          <w:szCs w:val="22"/>
        </w:rPr>
      </w:pPr>
      <w:r w:rsidRPr="00537B80">
        <w:rPr>
          <w:rFonts w:ascii="Arial Narrow" w:hAnsi="Arial Narrow" w:cs="Arial"/>
          <w:b/>
          <w:sz w:val="22"/>
          <w:szCs w:val="22"/>
        </w:rPr>
        <w:t xml:space="preserve">ZAŁĄCZNIKI </w:t>
      </w:r>
    </w:p>
    <w:p w14:paraId="2765E3C2" w14:textId="77777777" w:rsidR="007E5AEF" w:rsidRPr="00537B80" w:rsidRDefault="007E5AEF"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537B80">
        <w:rPr>
          <w:rFonts w:ascii="Arial Narrow" w:hAnsi="Arial Narrow" w:cs="Arial"/>
          <w:kern w:val="144"/>
          <w:sz w:val="22"/>
          <w:szCs w:val="22"/>
        </w:rPr>
        <w:t xml:space="preserve">Załącznik nr 1 </w:t>
      </w:r>
      <w:r w:rsidR="00035212">
        <w:rPr>
          <w:rFonts w:ascii="Arial Narrow" w:hAnsi="Arial Narrow" w:cs="Arial"/>
          <w:kern w:val="144"/>
          <w:sz w:val="22"/>
          <w:szCs w:val="22"/>
        </w:rPr>
        <w:t xml:space="preserve">– </w:t>
      </w:r>
      <w:r w:rsidR="002B7C7E">
        <w:rPr>
          <w:rFonts w:ascii="Arial Narrow" w:hAnsi="Arial Narrow" w:cs="Arial"/>
          <w:kern w:val="144"/>
          <w:sz w:val="22"/>
          <w:szCs w:val="22"/>
        </w:rPr>
        <w:t>Specyfikacja techniczna</w:t>
      </w:r>
    </w:p>
    <w:p w14:paraId="0ADF5409" w14:textId="77777777" w:rsidR="0082357B" w:rsidRDefault="007E5AEF"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537B80">
        <w:rPr>
          <w:rFonts w:ascii="Arial Narrow" w:hAnsi="Arial Narrow" w:cs="Arial"/>
          <w:kern w:val="144"/>
          <w:sz w:val="22"/>
          <w:szCs w:val="22"/>
        </w:rPr>
        <w:t xml:space="preserve">Załącznik nr 2 </w:t>
      </w:r>
      <w:r w:rsidR="00035212" w:rsidRPr="00035212">
        <w:rPr>
          <w:rFonts w:ascii="Arial Narrow" w:hAnsi="Arial Narrow" w:cs="Arial"/>
          <w:kern w:val="144"/>
          <w:sz w:val="22"/>
          <w:szCs w:val="22"/>
        </w:rPr>
        <w:t>–</w:t>
      </w:r>
      <w:r w:rsidR="00035212">
        <w:rPr>
          <w:rFonts w:ascii="Arial Narrow" w:hAnsi="Arial Narrow" w:cs="Arial"/>
          <w:kern w:val="144"/>
          <w:sz w:val="22"/>
          <w:szCs w:val="22"/>
        </w:rPr>
        <w:t xml:space="preserve"> </w:t>
      </w:r>
      <w:r w:rsidR="00FA09BC" w:rsidRPr="00537B80">
        <w:rPr>
          <w:rFonts w:ascii="Arial Narrow" w:hAnsi="Arial Narrow" w:cs="Arial"/>
          <w:kern w:val="144"/>
          <w:sz w:val="22"/>
          <w:szCs w:val="22"/>
        </w:rPr>
        <w:t>Formularz ofertowy</w:t>
      </w:r>
    </w:p>
    <w:p w14:paraId="34A7867B" w14:textId="77777777" w:rsidR="007E5AEF" w:rsidRPr="00537B80" w:rsidRDefault="007E5AEF"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537B80">
        <w:rPr>
          <w:rFonts w:ascii="Arial Narrow" w:hAnsi="Arial Narrow" w:cs="Arial"/>
          <w:kern w:val="144"/>
          <w:sz w:val="22"/>
          <w:szCs w:val="22"/>
        </w:rPr>
        <w:t xml:space="preserve">Załącznik nr </w:t>
      </w:r>
      <w:r w:rsidR="005C7F30">
        <w:rPr>
          <w:rFonts w:ascii="Arial Narrow" w:hAnsi="Arial Narrow" w:cs="Arial"/>
          <w:kern w:val="144"/>
          <w:sz w:val="22"/>
          <w:szCs w:val="22"/>
        </w:rPr>
        <w:t>3</w:t>
      </w:r>
      <w:r w:rsidR="00496C4E" w:rsidRPr="00537B80">
        <w:rPr>
          <w:rFonts w:ascii="Arial Narrow" w:hAnsi="Arial Narrow" w:cs="Arial"/>
          <w:kern w:val="144"/>
          <w:sz w:val="22"/>
          <w:szCs w:val="22"/>
        </w:rPr>
        <w:t xml:space="preserve"> </w:t>
      </w:r>
      <w:r w:rsidR="00035212" w:rsidRPr="00035212">
        <w:rPr>
          <w:rFonts w:ascii="Arial Narrow" w:hAnsi="Arial Narrow" w:cs="Arial"/>
          <w:kern w:val="144"/>
          <w:sz w:val="22"/>
          <w:szCs w:val="22"/>
        </w:rPr>
        <w:t>–</w:t>
      </w:r>
      <w:r w:rsidR="00035212">
        <w:rPr>
          <w:rFonts w:ascii="Arial Narrow" w:hAnsi="Arial Narrow" w:cs="Arial"/>
          <w:kern w:val="144"/>
          <w:sz w:val="22"/>
          <w:szCs w:val="22"/>
        </w:rPr>
        <w:t xml:space="preserve"> </w:t>
      </w:r>
      <w:r w:rsidR="007229E8" w:rsidRPr="00537B80">
        <w:rPr>
          <w:rFonts w:ascii="Arial Narrow" w:hAnsi="Arial Narrow" w:cs="Arial"/>
          <w:kern w:val="144"/>
          <w:sz w:val="22"/>
          <w:szCs w:val="22"/>
        </w:rPr>
        <w:t>Jednolity dokument (JEDZ)</w:t>
      </w:r>
      <w:r w:rsidR="00DD2B68" w:rsidRPr="00537B80" w:rsidDel="00DD2B68">
        <w:rPr>
          <w:rFonts w:ascii="Arial Narrow" w:hAnsi="Arial Narrow" w:cs="Arial"/>
          <w:kern w:val="144"/>
          <w:sz w:val="22"/>
          <w:szCs w:val="22"/>
        </w:rPr>
        <w:t xml:space="preserve"> </w:t>
      </w:r>
    </w:p>
    <w:p w14:paraId="4474A3D3" w14:textId="09589997" w:rsidR="00F93C08" w:rsidRPr="00F93C08" w:rsidRDefault="00F93C08" w:rsidP="00F93C08">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AB5223">
        <w:rPr>
          <w:rFonts w:ascii="Arial Narrow" w:hAnsi="Arial Narrow" w:cs="Arial"/>
          <w:kern w:val="144"/>
          <w:sz w:val="22"/>
          <w:szCs w:val="22"/>
        </w:rPr>
        <w:t xml:space="preserve">Załącznik nr </w:t>
      </w:r>
      <w:r>
        <w:rPr>
          <w:rFonts w:ascii="Arial Narrow" w:hAnsi="Arial Narrow" w:cs="Arial"/>
          <w:kern w:val="144"/>
          <w:sz w:val="22"/>
          <w:szCs w:val="22"/>
        </w:rPr>
        <w:t>4</w:t>
      </w:r>
      <w:r w:rsidRPr="00AB5223">
        <w:rPr>
          <w:rFonts w:ascii="Arial Narrow" w:hAnsi="Arial Narrow" w:cs="Arial"/>
          <w:kern w:val="144"/>
          <w:sz w:val="22"/>
          <w:szCs w:val="22"/>
        </w:rPr>
        <w:t xml:space="preserve"> </w:t>
      </w:r>
      <w:r w:rsidRPr="00035212">
        <w:rPr>
          <w:rFonts w:ascii="Arial Narrow" w:hAnsi="Arial Narrow" w:cs="Arial"/>
          <w:kern w:val="144"/>
          <w:sz w:val="22"/>
          <w:szCs w:val="22"/>
        </w:rPr>
        <w:t>–</w:t>
      </w:r>
      <w:r>
        <w:rPr>
          <w:rFonts w:ascii="Arial Narrow" w:hAnsi="Arial Narrow" w:cs="Arial"/>
          <w:kern w:val="144"/>
          <w:sz w:val="22"/>
          <w:szCs w:val="22"/>
        </w:rPr>
        <w:t xml:space="preserve"> </w:t>
      </w:r>
      <w:r w:rsidRPr="00F93C08">
        <w:rPr>
          <w:rFonts w:ascii="Arial Narrow" w:hAnsi="Arial Narrow" w:cs="Arial"/>
          <w:kern w:val="144"/>
          <w:sz w:val="22"/>
          <w:szCs w:val="22"/>
        </w:rPr>
        <w:t>Zasady i scenariusz przeprowadzenia prezentacji</w:t>
      </w:r>
    </w:p>
    <w:p w14:paraId="19DEF2C7" w14:textId="0DD19199" w:rsidR="00474FF7" w:rsidRPr="00AB5223" w:rsidRDefault="00F93C08"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AB5223">
        <w:rPr>
          <w:rFonts w:ascii="Arial Narrow" w:hAnsi="Arial Narrow" w:cs="Arial"/>
          <w:kern w:val="144"/>
          <w:sz w:val="22"/>
          <w:szCs w:val="22"/>
        </w:rPr>
        <w:t xml:space="preserve">Załącznik nr </w:t>
      </w:r>
      <w:r>
        <w:rPr>
          <w:rFonts w:ascii="Arial Narrow" w:hAnsi="Arial Narrow" w:cs="Arial"/>
          <w:kern w:val="144"/>
          <w:sz w:val="22"/>
          <w:szCs w:val="22"/>
        </w:rPr>
        <w:t>5</w:t>
      </w:r>
      <w:r w:rsidRPr="00AB5223">
        <w:rPr>
          <w:rFonts w:ascii="Arial Narrow" w:hAnsi="Arial Narrow" w:cs="Arial"/>
          <w:kern w:val="144"/>
          <w:sz w:val="22"/>
          <w:szCs w:val="22"/>
        </w:rPr>
        <w:t xml:space="preserve"> </w:t>
      </w:r>
      <w:r w:rsidRPr="00035212">
        <w:rPr>
          <w:rFonts w:ascii="Arial Narrow" w:hAnsi="Arial Narrow" w:cs="Arial"/>
          <w:kern w:val="144"/>
          <w:sz w:val="22"/>
          <w:szCs w:val="22"/>
        </w:rPr>
        <w:t>–</w:t>
      </w:r>
      <w:r>
        <w:rPr>
          <w:rFonts w:ascii="Arial Narrow" w:hAnsi="Arial Narrow" w:cs="Arial"/>
          <w:kern w:val="144"/>
          <w:sz w:val="22"/>
          <w:szCs w:val="22"/>
        </w:rPr>
        <w:t xml:space="preserve"> </w:t>
      </w:r>
      <w:r w:rsidR="00AB5223" w:rsidRPr="00AB5223">
        <w:rPr>
          <w:rFonts w:ascii="Arial Narrow" w:hAnsi="Arial Narrow" w:cs="Arial"/>
          <w:kern w:val="144"/>
          <w:sz w:val="22"/>
          <w:szCs w:val="22"/>
        </w:rPr>
        <w:t xml:space="preserve">Oświadczenie dotyczące grupy kapitałowej </w:t>
      </w:r>
    </w:p>
    <w:p w14:paraId="19148AD2" w14:textId="3BCB61D7" w:rsidR="00DD2B68" w:rsidRDefault="00DD2B68"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AB5223">
        <w:rPr>
          <w:rFonts w:ascii="Arial Narrow" w:hAnsi="Arial Narrow" w:cs="Arial"/>
          <w:kern w:val="144"/>
          <w:sz w:val="22"/>
          <w:szCs w:val="22"/>
        </w:rPr>
        <w:t xml:space="preserve">Załącznik nr </w:t>
      </w:r>
      <w:r w:rsidR="00F93C08">
        <w:rPr>
          <w:rFonts w:ascii="Arial Narrow" w:hAnsi="Arial Narrow" w:cs="Arial"/>
          <w:kern w:val="144"/>
          <w:sz w:val="22"/>
          <w:szCs w:val="22"/>
        </w:rPr>
        <w:t>6</w:t>
      </w:r>
      <w:r w:rsidR="00E5353D" w:rsidRPr="00AB5223">
        <w:rPr>
          <w:rFonts w:ascii="Arial Narrow" w:hAnsi="Arial Narrow" w:cs="Arial"/>
          <w:kern w:val="144"/>
          <w:sz w:val="22"/>
          <w:szCs w:val="22"/>
        </w:rPr>
        <w:t xml:space="preserve"> </w:t>
      </w:r>
      <w:r w:rsidR="00035212" w:rsidRPr="00035212">
        <w:rPr>
          <w:rFonts w:ascii="Arial Narrow" w:hAnsi="Arial Narrow" w:cs="Arial"/>
          <w:kern w:val="144"/>
          <w:sz w:val="22"/>
          <w:szCs w:val="22"/>
        </w:rPr>
        <w:t xml:space="preserve">– </w:t>
      </w:r>
      <w:r w:rsidRPr="00AB5223">
        <w:rPr>
          <w:rFonts w:ascii="Arial Narrow" w:hAnsi="Arial Narrow" w:cs="Arial"/>
          <w:kern w:val="144"/>
          <w:sz w:val="22"/>
          <w:szCs w:val="22"/>
        </w:rPr>
        <w:t>Wzór umowy wraz z załącznikami</w:t>
      </w:r>
    </w:p>
    <w:p w14:paraId="441E5B8D" w14:textId="21E41CCA" w:rsidR="003D0BED" w:rsidRPr="00F66B4F" w:rsidRDefault="003D0BED" w:rsidP="004C7034">
      <w:pPr>
        <w:pStyle w:val="Blockquote"/>
        <w:numPr>
          <w:ilvl w:val="0"/>
          <w:numId w:val="2"/>
        </w:numPr>
        <w:tabs>
          <w:tab w:val="clear" w:pos="499"/>
          <w:tab w:val="left" w:pos="1588"/>
          <w:tab w:val="left" w:pos="1701"/>
        </w:tabs>
        <w:spacing w:before="0" w:after="0"/>
        <w:ind w:left="284" w:right="0" w:hanging="284"/>
        <w:rPr>
          <w:rFonts w:ascii="Arial Narrow" w:hAnsi="Arial Narrow" w:cs="Arial"/>
          <w:kern w:val="144"/>
          <w:sz w:val="22"/>
          <w:szCs w:val="22"/>
        </w:rPr>
      </w:pPr>
      <w:r w:rsidRPr="00F66B4F">
        <w:rPr>
          <w:rFonts w:ascii="Arial Narrow" w:hAnsi="Arial Narrow" w:cs="Arial"/>
          <w:kern w:val="144"/>
          <w:sz w:val="22"/>
          <w:szCs w:val="22"/>
        </w:rPr>
        <w:t xml:space="preserve">Załącznik nr </w:t>
      </w:r>
      <w:r w:rsidR="00F93C08">
        <w:rPr>
          <w:rFonts w:ascii="Arial Narrow" w:hAnsi="Arial Narrow" w:cs="Arial"/>
          <w:kern w:val="144"/>
          <w:sz w:val="22"/>
          <w:szCs w:val="22"/>
        </w:rPr>
        <w:t>7</w:t>
      </w:r>
      <w:r w:rsidR="00F93C08" w:rsidRPr="00F66B4F">
        <w:rPr>
          <w:rFonts w:ascii="Arial Narrow" w:hAnsi="Arial Narrow" w:cs="Arial"/>
          <w:kern w:val="144"/>
          <w:sz w:val="22"/>
          <w:szCs w:val="22"/>
        </w:rPr>
        <w:t xml:space="preserve"> </w:t>
      </w:r>
      <w:r w:rsidRPr="00F66B4F">
        <w:rPr>
          <w:rFonts w:ascii="Arial Narrow" w:hAnsi="Arial Narrow" w:cs="Arial"/>
          <w:kern w:val="144"/>
          <w:sz w:val="22"/>
          <w:szCs w:val="22"/>
        </w:rPr>
        <w:t>– Wzór gwarancji – zabezpieczenia należytego wykonania umowy</w:t>
      </w:r>
    </w:p>
    <w:p w14:paraId="5BAB1214" w14:textId="77777777" w:rsidR="003A3F7A" w:rsidRDefault="003A3F7A" w:rsidP="003A3F7A">
      <w:pPr>
        <w:pStyle w:val="Blockquote"/>
        <w:tabs>
          <w:tab w:val="left" w:pos="1588"/>
          <w:tab w:val="left" w:pos="1701"/>
        </w:tabs>
        <w:spacing w:before="0" w:after="0"/>
        <w:ind w:right="0"/>
        <w:rPr>
          <w:rFonts w:ascii="Arial Narrow" w:hAnsi="Arial Narrow" w:cs="Arial"/>
          <w:kern w:val="144"/>
          <w:sz w:val="22"/>
          <w:szCs w:val="22"/>
        </w:rPr>
      </w:pPr>
    </w:p>
    <w:p w14:paraId="4CE16BA5" w14:textId="77777777" w:rsidR="007C019F" w:rsidRPr="00806BCC" w:rsidRDefault="003A3F7A" w:rsidP="00806BCC">
      <w:pPr>
        <w:pStyle w:val="Blockquote"/>
        <w:tabs>
          <w:tab w:val="left" w:pos="1588"/>
          <w:tab w:val="left" w:pos="1701"/>
        </w:tabs>
        <w:ind w:left="0"/>
        <w:rPr>
          <w:rFonts w:ascii="Arial Narrow" w:hAnsi="Arial Narrow" w:cs="Arial"/>
          <w:b/>
          <w:i/>
          <w:kern w:val="144"/>
          <w:sz w:val="22"/>
          <w:szCs w:val="22"/>
        </w:rPr>
      </w:pPr>
      <w:r w:rsidRPr="003A3F7A">
        <w:rPr>
          <w:rFonts w:ascii="Arial Narrow" w:hAnsi="Arial Narrow" w:cs="Arial"/>
          <w:b/>
          <w:i/>
          <w:kern w:val="144"/>
          <w:sz w:val="22"/>
          <w:szCs w:val="22"/>
        </w:rPr>
        <w:t>W zakresie nieuregulowanym w niniejszej SIWZ zastosowanie mają przepisy ustawy.</w:t>
      </w:r>
    </w:p>
    <w:sectPr w:rsidR="007C019F" w:rsidRPr="00806BCC" w:rsidSect="00F761EA">
      <w:headerReference w:type="default" r:id="rId19"/>
      <w:pgSz w:w="11906" w:h="16838" w:code="9"/>
      <w:pgMar w:top="1276" w:right="851" w:bottom="567" w:left="1418"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2ABB" w14:textId="77777777" w:rsidR="004160D0" w:rsidRDefault="004160D0">
      <w:r>
        <w:separator/>
      </w:r>
    </w:p>
    <w:p w14:paraId="0F5A0D05" w14:textId="77777777" w:rsidR="004160D0" w:rsidRDefault="004160D0"/>
  </w:endnote>
  <w:endnote w:type="continuationSeparator" w:id="0">
    <w:p w14:paraId="2D11AB9F" w14:textId="77777777" w:rsidR="004160D0" w:rsidRDefault="004160D0">
      <w:r>
        <w:continuationSeparator/>
      </w:r>
    </w:p>
    <w:p w14:paraId="19F1CC4E" w14:textId="77777777" w:rsidR="004160D0" w:rsidRDefault="00416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A0F6" w14:textId="77777777" w:rsidR="00BB4403" w:rsidRDefault="00BB4403" w:rsidP="00862B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CFFB364" w14:textId="77777777" w:rsidR="00BB4403" w:rsidRDefault="00BB4403" w:rsidP="00862B7F">
    <w:pPr>
      <w:pStyle w:val="Stopka"/>
      <w:ind w:right="360"/>
    </w:pPr>
  </w:p>
  <w:p w14:paraId="5891DBBE" w14:textId="77777777" w:rsidR="00BB4403" w:rsidRDefault="00BB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16B7" w14:textId="69E1034A" w:rsidR="00BB4403" w:rsidRPr="00715243" w:rsidRDefault="00BB4403" w:rsidP="00715243">
    <w:pPr>
      <w:tabs>
        <w:tab w:val="left" w:pos="4229"/>
        <w:tab w:val="center" w:pos="4536"/>
        <w:tab w:val="right" w:pos="9637"/>
      </w:tabs>
      <w:spacing w:before="80" w:after="60"/>
      <w:ind w:left="357" w:hanging="357"/>
      <w:jc w:val="right"/>
      <w:rPr>
        <w:rFonts w:ascii="Arial Narrow" w:hAnsi="Arial Narrow"/>
        <w:sz w:val="14"/>
        <w:szCs w:val="14"/>
      </w:rPr>
    </w:pPr>
    <w:r w:rsidRPr="00715243">
      <w:rPr>
        <w:rFonts w:ascii="Verdana" w:hAnsi="Verdana"/>
        <w:sz w:val="14"/>
        <w:szCs w:val="14"/>
      </w:rPr>
      <w:tab/>
    </w:r>
    <w:r w:rsidRPr="00715243">
      <w:rPr>
        <w:rFonts w:ascii="Verdana" w:hAnsi="Verdana"/>
        <w:sz w:val="14"/>
        <w:szCs w:val="14"/>
      </w:rPr>
      <w:tab/>
    </w:r>
    <w:r w:rsidRPr="00715243">
      <w:rPr>
        <w:rFonts w:ascii="Arial Narrow" w:hAnsi="Arial Narrow"/>
        <w:sz w:val="14"/>
        <w:szCs w:val="14"/>
      </w:rPr>
      <w:tab/>
    </w:r>
    <w:r w:rsidRPr="00715243">
      <w:rPr>
        <w:rFonts w:ascii="Arial Narrow" w:hAnsi="Arial Narrow"/>
        <w:sz w:val="16"/>
        <w:szCs w:val="14"/>
      </w:rPr>
      <w:fldChar w:fldCharType="begin"/>
    </w:r>
    <w:r w:rsidRPr="00715243">
      <w:rPr>
        <w:rFonts w:ascii="Arial Narrow" w:hAnsi="Arial Narrow"/>
        <w:sz w:val="16"/>
        <w:szCs w:val="14"/>
      </w:rPr>
      <w:instrText xml:space="preserve"> PAGE </w:instrText>
    </w:r>
    <w:r w:rsidRPr="00715243">
      <w:rPr>
        <w:rFonts w:ascii="Arial Narrow" w:hAnsi="Arial Narrow"/>
        <w:sz w:val="16"/>
        <w:szCs w:val="14"/>
      </w:rPr>
      <w:fldChar w:fldCharType="separate"/>
    </w:r>
    <w:r w:rsidR="005D48A8">
      <w:rPr>
        <w:rFonts w:ascii="Arial Narrow" w:hAnsi="Arial Narrow"/>
        <w:noProof/>
        <w:sz w:val="16"/>
        <w:szCs w:val="14"/>
      </w:rPr>
      <w:t>11</w:t>
    </w:r>
    <w:r w:rsidRPr="00715243">
      <w:rPr>
        <w:rFonts w:ascii="Arial Narrow" w:hAnsi="Arial Narrow"/>
        <w:sz w:val="16"/>
        <w:szCs w:val="14"/>
      </w:rPr>
      <w:fldChar w:fldCharType="end"/>
    </w:r>
    <w:r w:rsidRPr="00715243">
      <w:rPr>
        <w:rFonts w:ascii="Arial Narrow" w:hAnsi="Arial Narrow"/>
        <w:sz w:val="16"/>
        <w:szCs w:val="14"/>
      </w:rPr>
      <w:t>/</w:t>
    </w:r>
    <w:r w:rsidRPr="00715243">
      <w:rPr>
        <w:rFonts w:ascii="Arial Narrow" w:hAnsi="Arial Narrow"/>
        <w:sz w:val="16"/>
        <w:szCs w:val="14"/>
      </w:rPr>
      <w:fldChar w:fldCharType="begin"/>
    </w:r>
    <w:r w:rsidRPr="00715243">
      <w:rPr>
        <w:rFonts w:ascii="Arial Narrow" w:hAnsi="Arial Narrow"/>
        <w:sz w:val="16"/>
        <w:szCs w:val="14"/>
      </w:rPr>
      <w:instrText xml:space="preserve"> NUMPAGES </w:instrText>
    </w:r>
    <w:r w:rsidRPr="00715243">
      <w:rPr>
        <w:rFonts w:ascii="Arial Narrow" w:hAnsi="Arial Narrow"/>
        <w:sz w:val="16"/>
        <w:szCs w:val="14"/>
      </w:rPr>
      <w:fldChar w:fldCharType="separate"/>
    </w:r>
    <w:r w:rsidR="005D48A8">
      <w:rPr>
        <w:rFonts w:ascii="Arial Narrow" w:hAnsi="Arial Narrow"/>
        <w:noProof/>
        <w:sz w:val="16"/>
        <w:szCs w:val="14"/>
      </w:rPr>
      <w:t>11</w:t>
    </w:r>
    <w:r w:rsidRPr="00715243">
      <w:rPr>
        <w:rFonts w:ascii="Arial Narrow" w:hAnsi="Arial Narrow"/>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4AD0" w14:textId="77777777" w:rsidR="00BB4403" w:rsidRPr="00C67FE4" w:rsidRDefault="00BB4403" w:rsidP="007E5AEF">
    <w:pPr>
      <w:pStyle w:val="Stopka"/>
      <w:ind w:right="360"/>
      <w:jc w:val="center"/>
      <w:rPr>
        <w:rFonts w:ascii="Arial Narrow" w:hAnsi="Arial Narrow"/>
        <w:b/>
        <w:i/>
        <w:spacing w:val="-14"/>
        <w:sz w:val="20"/>
      </w:rPr>
    </w:pPr>
    <w:r w:rsidRPr="00C67FE4">
      <w:rPr>
        <w:rFonts w:ascii="Arial Narrow" w:hAnsi="Arial Narrow"/>
        <w:b/>
        <w:i/>
        <w:spacing w:val="-14"/>
        <w:sz w:val="20"/>
      </w:rPr>
      <w:t>ENERGA- OPERATOR SA</w:t>
    </w:r>
  </w:p>
  <w:p w14:paraId="0279ECF3" w14:textId="77777777" w:rsidR="00BB4403" w:rsidRPr="007E5AEF" w:rsidRDefault="00BB4403" w:rsidP="007E5AEF">
    <w:pPr>
      <w:pStyle w:val="Stopka"/>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1945" w14:textId="77777777" w:rsidR="004160D0" w:rsidRDefault="004160D0">
      <w:r>
        <w:separator/>
      </w:r>
    </w:p>
    <w:p w14:paraId="015D5E1D" w14:textId="77777777" w:rsidR="004160D0" w:rsidRDefault="004160D0"/>
  </w:footnote>
  <w:footnote w:type="continuationSeparator" w:id="0">
    <w:p w14:paraId="179C52B8" w14:textId="77777777" w:rsidR="004160D0" w:rsidRDefault="004160D0">
      <w:r>
        <w:continuationSeparator/>
      </w:r>
    </w:p>
    <w:p w14:paraId="631E1629" w14:textId="77777777" w:rsidR="004160D0" w:rsidRDefault="00416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F914" w14:textId="2C0D29CB" w:rsidR="007C14DE" w:rsidRPr="00113A37" w:rsidRDefault="00F761EA" w:rsidP="007C14DE">
    <w:pPr>
      <w:pStyle w:val="Nagwek"/>
      <w:spacing w:after="0"/>
      <w:ind w:left="0"/>
      <w:rPr>
        <w:rFonts w:ascii="Arial Narrow" w:hAnsi="Arial Narrow" w:cs="Arial"/>
        <w:bCs/>
        <w:sz w:val="18"/>
      </w:rPr>
    </w:pPr>
    <w:r>
      <w:rPr>
        <w:noProof/>
      </w:rPr>
      <w:drawing>
        <wp:anchor distT="0" distB="0" distL="114300" distR="114300" simplePos="0" relativeHeight="251659776" behindDoc="0" locked="0" layoutInCell="1" allowOverlap="1" wp14:anchorId="23359408" wp14:editId="1756D957">
          <wp:simplePos x="0" y="0"/>
          <wp:positionH relativeFrom="margin">
            <wp:posOffset>0</wp:posOffset>
          </wp:positionH>
          <wp:positionV relativeFrom="paragraph">
            <wp:posOffset>39370</wp:posOffset>
          </wp:positionV>
          <wp:extent cx="1389600" cy="615600"/>
          <wp:effectExtent l="0" t="0" r="0" b="0"/>
          <wp:wrapNone/>
          <wp:docPr id="190" name="Obraz 190" descr="C:\Users\01005611\AppData\Local\Microsoft\Windows\INetCache\Content.Word\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05611\AppData\Local\Microsoft\Windows\INetCache\Content.Word\logo_FE_Infrastruktura_i_Srodowisko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056325B7" wp14:editId="1401DBA7">
          <wp:simplePos x="0" y="0"/>
          <wp:positionH relativeFrom="column">
            <wp:posOffset>1635760</wp:posOffset>
          </wp:positionH>
          <wp:positionV relativeFrom="paragraph">
            <wp:posOffset>89535</wp:posOffset>
          </wp:positionV>
          <wp:extent cx="1459230" cy="487680"/>
          <wp:effectExtent l="0" t="0" r="0" b="0"/>
          <wp:wrapNone/>
          <wp:docPr id="191" name="Obraz 191"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230" cy="487680"/>
                  </a:xfrm>
                  <a:prstGeom prst="rect">
                    <a:avLst/>
                  </a:prstGeom>
                  <a:noFill/>
                </pic:spPr>
              </pic:pic>
            </a:graphicData>
          </a:graphic>
          <wp14:sizeRelH relativeFrom="page">
            <wp14:pctWidth>0</wp14:pctWidth>
          </wp14:sizeRelH>
          <wp14:sizeRelV relativeFrom="page">
            <wp14:pctHeight>0</wp14:pctHeight>
          </wp14:sizeRelV>
        </wp:anchor>
      </w:drawing>
    </w:r>
    <w:r w:rsidR="00F00D79" w:rsidRPr="00113A37">
      <w:rPr>
        <w:noProof/>
      </w:rPr>
      <w:drawing>
        <wp:anchor distT="0" distB="0" distL="114300" distR="114300" simplePos="0" relativeHeight="251649536" behindDoc="0" locked="0" layoutInCell="1" allowOverlap="1" wp14:anchorId="4A46E759" wp14:editId="4FDFB034">
          <wp:simplePos x="0" y="0"/>
          <wp:positionH relativeFrom="margin">
            <wp:posOffset>4433570</wp:posOffset>
          </wp:positionH>
          <wp:positionV relativeFrom="paragraph">
            <wp:posOffset>114300</wp:posOffset>
          </wp:positionV>
          <wp:extent cx="1688400" cy="475200"/>
          <wp:effectExtent l="0" t="0" r="0" b="0"/>
          <wp:wrapNone/>
          <wp:docPr id="184" name="Obraz 184" descr="C:\Users\01005611\AppData\Local\Microsoft\Windows\INetCache\Content.Word\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005611\AppData\Local\Microsoft\Windows\INetCache\Content.Word\UE_FS_rgb-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 b="13057"/>
                  <a:stretch/>
                </pic:blipFill>
                <pic:spPr bwMode="auto">
                  <a:xfrm>
                    <a:off x="0" y="0"/>
                    <a:ext cx="1688400" cy="475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12742C" w14:textId="2AE582B6" w:rsidR="007C14DE" w:rsidRDefault="00113A37" w:rsidP="007C14DE">
    <w:pPr>
      <w:pStyle w:val="Nagwek"/>
    </w:pPr>
    <w:r>
      <w:rPr>
        <w:noProof/>
      </w:rPr>
      <w:drawing>
        <wp:anchor distT="0" distB="0" distL="114300" distR="114300" simplePos="0" relativeHeight="251654656" behindDoc="0" locked="0" layoutInCell="1" allowOverlap="1" wp14:anchorId="582FACB3" wp14:editId="5CEB34CE">
          <wp:simplePos x="0" y="0"/>
          <wp:positionH relativeFrom="margin">
            <wp:posOffset>3319780</wp:posOffset>
          </wp:positionH>
          <wp:positionV relativeFrom="paragraph">
            <wp:posOffset>72390</wp:posOffset>
          </wp:positionV>
          <wp:extent cx="870585" cy="30543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0585" cy="305435"/>
                  </a:xfrm>
                  <a:prstGeom prst="rect">
                    <a:avLst/>
                  </a:prstGeom>
                  <a:noFill/>
                </pic:spPr>
              </pic:pic>
            </a:graphicData>
          </a:graphic>
          <wp14:sizeRelH relativeFrom="margin">
            <wp14:pctWidth>0</wp14:pctWidth>
          </wp14:sizeRelH>
          <wp14:sizeRelV relativeFrom="margin">
            <wp14:pctHeight>0</wp14:pctHeight>
          </wp14:sizeRelV>
        </wp:anchor>
      </w:drawing>
    </w:r>
  </w:p>
  <w:p w14:paraId="66FF71C8" w14:textId="64F09BF4" w:rsidR="007C14DE" w:rsidRPr="00735341" w:rsidRDefault="007C14DE" w:rsidP="001F6823">
    <w:pPr>
      <w:pStyle w:val="Nagwek"/>
      <w:tabs>
        <w:tab w:val="clear" w:pos="4536"/>
        <w:tab w:val="left" w:pos="9072"/>
      </w:tabs>
      <w:spacing w:after="0"/>
      <w:ind w:left="0"/>
      <w:rPr>
        <w:rFonts w:ascii="Arial Narrow" w:hAnsi="Arial Narrow"/>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EF88" w14:textId="77777777" w:rsidR="00BB4403" w:rsidRPr="001F7C02" w:rsidRDefault="00BB4403" w:rsidP="007E5AEF">
    <w:pPr>
      <w:pStyle w:val="Nagwek"/>
      <w:pBdr>
        <w:bottom w:val="single" w:sz="4" w:space="7" w:color="auto"/>
      </w:pBdr>
      <w:ind w:left="301" w:hanging="301"/>
      <w:rPr>
        <w:rFonts w:ascii="Arial" w:hAnsi="Arial" w:cs="Arial"/>
        <w:b/>
        <w:bCs/>
        <w:i/>
        <w:sz w:val="20"/>
      </w:rPr>
    </w:pPr>
    <w:r>
      <w:rPr>
        <w:rFonts w:ascii="Arial Narrow" w:hAnsi="Arial Narrow" w:cs="Tahoma"/>
        <w:b/>
        <w:i/>
        <w:noProof/>
        <w:sz w:val="20"/>
      </w:rPr>
      <w:drawing>
        <wp:inline distT="0" distB="0" distL="0" distR="0" wp14:anchorId="492926DF" wp14:editId="4AC50AFC">
          <wp:extent cx="1572895" cy="541020"/>
          <wp:effectExtent l="0" t="0" r="8255" b="0"/>
          <wp:docPr id="193" name="Obraz 193" descr="emai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41020"/>
                  </a:xfrm>
                  <a:prstGeom prst="rect">
                    <a:avLst/>
                  </a:prstGeom>
                  <a:noFill/>
                  <a:ln>
                    <a:noFill/>
                  </a:ln>
                </pic:spPr>
              </pic:pic>
            </a:graphicData>
          </a:graphic>
        </wp:inline>
      </w:drawing>
    </w:r>
  </w:p>
  <w:p w14:paraId="36012660" w14:textId="77777777" w:rsidR="00BB4403" w:rsidRPr="001F7C02" w:rsidRDefault="00BB4403" w:rsidP="007E5AEF">
    <w:pPr>
      <w:pStyle w:val="Nagwek"/>
      <w:pBdr>
        <w:bottom w:val="single" w:sz="4" w:space="7" w:color="auto"/>
      </w:pBdr>
      <w:jc w:val="right"/>
      <w:rPr>
        <w:rFonts w:ascii="Arial Narrow" w:hAnsi="Arial Narrow" w:cs="Arial"/>
        <w:b/>
        <w:bCs/>
        <w:i/>
        <w:sz w:val="20"/>
      </w:rPr>
    </w:pPr>
    <w:r w:rsidRPr="001F7C02">
      <w:rPr>
        <w:rFonts w:ascii="Arial Narrow" w:hAnsi="Arial Narrow" w:cs="Arial"/>
        <w:b/>
        <w:bCs/>
        <w:i/>
        <w:sz w:val="20"/>
      </w:rPr>
      <w:t>SPECYFIKACJA ISTOTNYCH WARUNKÓW ZAMÓWIENIA</w:t>
    </w:r>
  </w:p>
  <w:p w14:paraId="6529EEEA" w14:textId="77777777" w:rsidR="00BB4403" w:rsidRPr="001F7C02" w:rsidRDefault="00BB4403" w:rsidP="007E5AEF">
    <w:pPr>
      <w:pStyle w:val="Nagwek"/>
      <w:pBdr>
        <w:bottom w:val="single" w:sz="4" w:space="7" w:color="auto"/>
      </w:pBdr>
      <w:ind w:left="301" w:hanging="301"/>
      <w:jc w:val="right"/>
      <w:rPr>
        <w:rFonts w:ascii="Arial Narrow" w:hAnsi="Arial Narrow" w:cs="Arial"/>
        <w:b/>
        <w:bCs/>
        <w:i/>
        <w:sz w:val="20"/>
      </w:rPr>
    </w:pPr>
    <w:r w:rsidRPr="001F7C02">
      <w:rPr>
        <w:rFonts w:ascii="Arial Narrow" w:hAnsi="Arial Narrow" w:cs="Arial"/>
        <w:b/>
        <w:bCs/>
        <w:i/>
        <w:sz w:val="20"/>
      </w:rPr>
      <w:t xml:space="preserve">Dostawa transformatorów rozdzielczych dla ENERGA- OPERATOR SA </w:t>
    </w:r>
  </w:p>
  <w:p w14:paraId="14BF7023" w14:textId="77777777" w:rsidR="00BB4403" w:rsidRPr="001F7C02" w:rsidRDefault="00BB4403" w:rsidP="007E5AEF">
    <w:pPr>
      <w:pStyle w:val="Nagwek"/>
      <w:pBdr>
        <w:bottom w:val="single" w:sz="4" w:space="7" w:color="auto"/>
      </w:pBdr>
      <w:ind w:left="301" w:hanging="301"/>
      <w:jc w:val="right"/>
      <w:rPr>
        <w:rFonts w:ascii="Arial Narrow" w:hAnsi="Arial Narrow" w:cs="Arial"/>
        <w:b/>
        <w:bCs/>
        <w:i/>
        <w:sz w:val="20"/>
      </w:rPr>
    </w:pPr>
    <w:r w:rsidRPr="001F7C02">
      <w:rPr>
        <w:rFonts w:ascii="Arial Narrow" w:hAnsi="Arial Narrow" w:cs="Arial"/>
        <w:b/>
        <w:i/>
        <w:sz w:val="20"/>
      </w:rPr>
      <w:t>Sprawa nr ZP/25/UU/2007</w:t>
    </w:r>
  </w:p>
  <w:p w14:paraId="0F3D9C20" w14:textId="77777777" w:rsidR="00BB4403" w:rsidRDefault="00BB4403" w:rsidP="007E5AEF">
    <w:pPr>
      <w:pStyle w:val="Nagwek"/>
      <w:rPr>
        <w:rFonts w:ascii="Arial" w:hAnsi="Arial" w:cs="Arial"/>
        <w:b/>
        <w:i/>
        <w:sz w:val="18"/>
        <w:szCs w:val="18"/>
      </w:rPr>
    </w:pPr>
  </w:p>
  <w:p w14:paraId="499B2DF3" w14:textId="77777777" w:rsidR="00BB4403" w:rsidRDefault="00BB4403" w:rsidP="007E5AEF">
    <w:pPr>
      <w:pStyle w:val="Nagwek"/>
      <w:tabs>
        <w:tab w:val="clear" w:pos="4536"/>
        <w:tab w:val="clear" w:pos="9072"/>
      </w:tabs>
      <w:rPr>
        <w:rFonts w:ascii="Verdana" w:hAnsi="Verdana"/>
        <w:b/>
        <w:i/>
        <w:sz w:val="16"/>
        <w:u w:val="single"/>
      </w:rPr>
    </w:pPr>
  </w:p>
  <w:p w14:paraId="613E9133" w14:textId="77777777" w:rsidR="00BB4403" w:rsidRDefault="00BB44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82EF" w14:textId="460EEA23" w:rsidR="009A7DD4" w:rsidRDefault="009A7DD4" w:rsidP="00381927">
    <w:pPr>
      <w:pStyle w:val="Nagwek"/>
      <w:tabs>
        <w:tab w:val="clear" w:pos="4536"/>
        <w:tab w:val="left" w:pos="9072"/>
      </w:tabs>
      <w:spacing w:after="60"/>
      <w:ind w:left="0"/>
      <w:jc w:val="center"/>
      <w:rPr>
        <w:rFonts w:ascii="Arial Narrow" w:hAnsi="Arial Narrow"/>
        <w:sz w:val="16"/>
      </w:rPr>
    </w:pPr>
  </w:p>
  <w:p w14:paraId="6B6CF813" w14:textId="252F54DB" w:rsidR="00381927" w:rsidRPr="00735341" w:rsidRDefault="00381927" w:rsidP="00381927">
    <w:pPr>
      <w:pStyle w:val="Nagwek"/>
      <w:tabs>
        <w:tab w:val="clear" w:pos="4536"/>
        <w:tab w:val="left" w:pos="9072"/>
      </w:tabs>
      <w:spacing w:after="60"/>
      <w:ind w:left="0"/>
      <w:jc w:val="center"/>
      <w:rPr>
        <w:rFonts w:ascii="Arial Narrow" w:hAnsi="Arial Narrow"/>
        <w:sz w:val="16"/>
      </w:rPr>
    </w:pPr>
    <w:r>
      <w:rPr>
        <w:rFonts w:ascii="Arial Narrow" w:hAnsi="Arial Narrow"/>
        <w:noProof/>
        <w:sz w:val="16"/>
      </w:rPr>
      <w:drawing>
        <wp:inline distT="0" distB="0" distL="0" distR="0" wp14:anchorId="23D716F9" wp14:editId="7690A452">
          <wp:extent cx="6120000" cy="435600"/>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_U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435600"/>
                  </a:xfrm>
                  <a:prstGeom prst="rect">
                    <a:avLst/>
                  </a:prstGeom>
                </pic:spPr>
              </pic:pic>
            </a:graphicData>
          </a:graphic>
        </wp:inline>
      </w:drawing>
    </w:r>
  </w:p>
  <w:p w14:paraId="4DF8E88A" w14:textId="65C0B760" w:rsidR="009A7DD4" w:rsidRPr="007C14DE" w:rsidRDefault="009A7DD4" w:rsidP="007C14DE">
    <w:pPr>
      <w:pStyle w:val="Nagwek"/>
      <w:spacing w:after="0"/>
      <w:ind w:left="301" w:hanging="301"/>
      <w:jc w:val="right"/>
      <w:rPr>
        <w:rFonts w:ascii="Arial Narrow" w:hAnsi="Arial Narrow" w:cs="Arial"/>
        <w:bCs/>
        <w:i/>
        <w:sz w:val="18"/>
      </w:rPr>
    </w:pPr>
    <w:r w:rsidRPr="00FD24D6">
      <w:rPr>
        <w:rFonts w:ascii="Arial Narrow" w:hAnsi="Arial Narrow" w:cs="Arial"/>
        <w:bCs/>
        <w:i/>
        <w:sz w:val="18"/>
      </w:rPr>
      <w:t>SPECYFIKACJA ISTOTNYCH WARUNKÓW ZAMÓWIENIA</w:t>
    </w:r>
  </w:p>
  <w:p w14:paraId="60FDCEFF" w14:textId="0A328D1A" w:rsidR="009A7DD4" w:rsidRPr="003739A2" w:rsidRDefault="009A7DD4" w:rsidP="007C14DE">
    <w:pPr>
      <w:pStyle w:val="Nagwek"/>
      <w:spacing w:after="0"/>
      <w:ind w:left="301" w:hanging="301"/>
      <w:jc w:val="right"/>
      <w:rPr>
        <w:rFonts w:ascii="Arial Narrow" w:hAnsi="Arial Narrow" w:cs="Arial"/>
        <w:bCs/>
        <w:i/>
        <w:sz w:val="18"/>
      </w:rPr>
    </w:pPr>
    <w:r w:rsidRPr="009B4F4B">
      <w:rPr>
        <w:rFonts w:ascii="Arial Narrow" w:hAnsi="Arial Narrow" w:cs="Arial"/>
        <w:bCs/>
        <w:i/>
        <w:sz w:val="18"/>
      </w:rPr>
      <w:t xml:space="preserve">Postępowanie nr </w:t>
    </w:r>
    <w:r w:rsidRPr="00737DE6">
      <w:rPr>
        <w:rFonts w:ascii="Arial Narrow" w:hAnsi="Arial Narrow" w:cs="Arial"/>
        <w:b/>
        <w:bCs/>
        <w:i/>
        <w:sz w:val="18"/>
      </w:rPr>
      <w:t>P/1/AZ/00</w:t>
    </w:r>
    <w:r>
      <w:rPr>
        <w:rFonts w:ascii="Arial Narrow" w:hAnsi="Arial Narrow" w:cs="Arial"/>
        <w:b/>
        <w:bCs/>
        <w:i/>
        <w:sz w:val="18"/>
      </w:rPr>
      <w:t>113</w:t>
    </w:r>
    <w:r w:rsidRPr="00737DE6">
      <w:rPr>
        <w:rFonts w:ascii="Arial Narrow" w:hAnsi="Arial Narrow" w:cs="Arial"/>
        <w:b/>
        <w:bCs/>
        <w:i/>
        <w:sz w:val="18"/>
      </w:rPr>
      <w:t>/17</w:t>
    </w:r>
    <w:r w:rsidR="00381927">
      <w:rPr>
        <w:rFonts w:ascii="Arial Narrow" w:hAnsi="Arial Narrow" w:cs="Arial"/>
        <w:bCs/>
        <w:i/>
        <w:sz w:val="18"/>
      </w:rPr>
      <w:t xml:space="preserve"> -</w:t>
    </w:r>
    <w:r w:rsidR="00381927">
      <w:rPr>
        <w:rFonts w:ascii="Arial Narrow" w:hAnsi="Arial Narrow" w:cs="Arial"/>
        <w:b/>
        <w:bCs/>
        <w:i/>
        <w:sz w:val="18"/>
      </w:rPr>
      <w:t xml:space="preserve"> </w:t>
    </w:r>
    <w:r w:rsidR="00381927" w:rsidRPr="00FD24D6">
      <w:rPr>
        <w:rFonts w:ascii="Arial Narrow" w:hAnsi="Arial Narrow" w:cs="Arial"/>
        <w:bCs/>
        <w:i/>
        <w:sz w:val="18"/>
      </w:rPr>
      <w:t>Dostawa modemów TETRA</w:t>
    </w:r>
  </w:p>
  <w:p w14:paraId="03FAF6D0" w14:textId="77777777" w:rsidR="009A7DD4" w:rsidRPr="00113A37" w:rsidRDefault="009A7DD4" w:rsidP="007C14DE">
    <w:pPr>
      <w:pStyle w:val="Nagwek"/>
      <w:pBdr>
        <w:top w:val="single" w:sz="4" w:space="1" w:color="auto"/>
      </w:pBdr>
      <w:spacing w:after="0"/>
      <w:ind w:left="301" w:hanging="301"/>
      <w:jc w:val="right"/>
      <w:rPr>
        <w:rFonts w:ascii="Arial" w:hAnsi="Arial" w:cs="Arial"/>
        <w:bCs/>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C2B"/>
    <w:multiLevelType w:val="hybridMultilevel"/>
    <w:tmpl w:val="06C41012"/>
    <w:lvl w:ilvl="0" w:tplc="3670E4EE">
      <w:start w:val="1"/>
      <w:numFmt w:val="decimal"/>
      <w:lvlText w:val="%1)"/>
      <w:lvlJc w:val="left"/>
      <w:pPr>
        <w:tabs>
          <w:tab w:val="num" w:pos="284"/>
        </w:tabs>
        <w:ind w:left="284" w:hanging="284"/>
      </w:pPr>
      <w:rPr>
        <w:rFonts w:ascii="Arial Narrow" w:hAnsi="Arial Narrow"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5E3DE1"/>
    <w:multiLevelType w:val="multilevel"/>
    <w:tmpl w:val="E446080E"/>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2" w15:restartNumberingAfterBreak="0">
    <w:nsid w:val="0BD113D3"/>
    <w:multiLevelType w:val="multilevel"/>
    <w:tmpl w:val="96CA344E"/>
    <w:lvl w:ilvl="0">
      <w:start w:val="1"/>
      <w:numFmt w:val="decimal"/>
      <w:lvlText w:val="%1."/>
      <w:lvlJc w:val="left"/>
      <w:pPr>
        <w:tabs>
          <w:tab w:val="num" w:pos="284"/>
        </w:tabs>
        <w:ind w:left="284" w:hanging="284"/>
      </w:pPr>
      <w:rPr>
        <w:rFonts w:ascii="Arial Narrow" w:hAnsi="Arial Narrow" w:hint="default"/>
        <w:b w:val="0"/>
        <w:i w:val="0"/>
        <w:color w:val="000000" w:themeColor="text1"/>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8"/>
        </w:tabs>
        <w:ind w:left="1248" w:hanging="680"/>
      </w:pPr>
      <w:rPr>
        <w:rFonts w:ascii="Arial Narrow" w:hAnsi="Arial Narrow"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3" w15:restartNumberingAfterBreak="0">
    <w:nsid w:val="143F6945"/>
    <w:multiLevelType w:val="multilevel"/>
    <w:tmpl w:val="4C2C90D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Narrow" w:hAnsi="Arial Narrow"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4" w15:restartNumberingAfterBreak="0">
    <w:nsid w:val="2B0225CA"/>
    <w:multiLevelType w:val="multilevel"/>
    <w:tmpl w:val="B432997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5" w15:restartNumberingAfterBreak="0">
    <w:nsid w:val="373401E2"/>
    <w:multiLevelType w:val="hybridMultilevel"/>
    <w:tmpl w:val="EB34BFE8"/>
    <w:lvl w:ilvl="0" w:tplc="3ABCC162">
      <w:start w:val="1"/>
      <w:numFmt w:val="decimal"/>
      <w:lvlText w:val="%1."/>
      <w:lvlJc w:val="left"/>
      <w:pPr>
        <w:ind w:left="360" w:hanging="360"/>
      </w:pPr>
      <w:rPr>
        <w:rFonts w:ascii="Arial Narrow" w:eastAsia="Times New Roman" w:hAnsi="Arial Narrow" w:cs="Arial" w:hint="default"/>
        <w:color w:val="auto"/>
      </w:rPr>
    </w:lvl>
    <w:lvl w:ilvl="1" w:tplc="04150019">
      <w:start w:val="1"/>
      <w:numFmt w:val="lowerLetter"/>
      <w:lvlText w:val="%2."/>
      <w:lvlJc w:val="left"/>
      <w:pPr>
        <w:ind w:left="1440" w:hanging="360"/>
      </w:pPr>
    </w:lvl>
    <w:lvl w:ilvl="2" w:tplc="C4BA95EA">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B42091"/>
    <w:multiLevelType w:val="multilevel"/>
    <w:tmpl w:val="E8F81376"/>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680" w:hanging="396"/>
      </w:pPr>
      <w:rPr>
        <w:rFonts w:ascii="Arial Narrow" w:hAnsi="Arial Narrow" w:hint="default"/>
        <w:b w:val="0"/>
        <w:i w:val="0"/>
        <w:sz w:val="22"/>
        <w:szCs w:val="20"/>
      </w:rPr>
    </w:lvl>
    <w:lvl w:ilvl="2">
      <w:start w:val="1"/>
      <w:numFmt w:val="decimal"/>
      <w:lvlText w:val="%1.%2.%3."/>
      <w:lvlJc w:val="left"/>
      <w:pPr>
        <w:tabs>
          <w:tab w:val="num" w:pos="1247"/>
        </w:tabs>
        <w:ind w:left="1418" w:hanging="738"/>
      </w:pPr>
      <w:rPr>
        <w:rFonts w:ascii="Arial Narrow" w:hAnsi="Arial Narrow"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7" w15:restartNumberingAfterBreak="0">
    <w:nsid w:val="41E66618"/>
    <w:multiLevelType w:val="multilevel"/>
    <w:tmpl w:val="DAC8DC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C54854"/>
    <w:multiLevelType w:val="multilevel"/>
    <w:tmpl w:val="250209A4"/>
    <w:lvl w:ilvl="0">
      <w:start w:val="1"/>
      <w:numFmt w:val="decimal"/>
      <w:lvlText w:val="%1."/>
      <w:lvlJc w:val="left"/>
      <w:pPr>
        <w:tabs>
          <w:tab w:val="num" w:pos="284"/>
        </w:tabs>
        <w:ind w:left="284" w:hanging="284"/>
      </w:pPr>
      <w:rPr>
        <w:rFonts w:ascii="Arial Narrow" w:hAnsi="Arial Narrow" w:hint="default"/>
        <w:b w:val="0"/>
        <w:i w:val="0"/>
        <w:color w:val="000000" w:themeColor="text1"/>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9" w15:restartNumberingAfterBreak="0">
    <w:nsid w:val="46D77972"/>
    <w:multiLevelType w:val="multilevel"/>
    <w:tmpl w:val="97CAA894"/>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0" w15:restartNumberingAfterBreak="0">
    <w:nsid w:val="498A6C54"/>
    <w:multiLevelType w:val="multilevel"/>
    <w:tmpl w:val="0994BE28"/>
    <w:lvl w:ilvl="0">
      <w:start w:val="1"/>
      <w:numFmt w:val="decimal"/>
      <w:lvlText w:val="%1."/>
      <w:lvlJc w:val="left"/>
      <w:pPr>
        <w:tabs>
          <w:tab w:val="num" w:pos="284"/>
        </w:tabs>
        <w:ind w:left="284" w:hanging="284"/>
      </w:pPr>
      <w:rPr>
        <w:rFonts w:ascii="Arial Narrow" w:hAnsi="Arial Narrow" w:hint="default"/>
        <w:b w:val="0"/>
        <w:i w:val="0"/>
        <w:color w:val="000000" w:themeColor="text1"/>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1" w15:restartNumberingAfterBreak="0">
    <w:nsid w:val="49CD0082"/>
    <w:multiLevelType w:val="multilevel"/>
    <w:tmpl w:val="5AFE1AAC"/>
    <w:lvl w:ilvl="0">
      <w:start w:val="1"/>
      <w:numFmt w:val="upperRoman"/>
      <w:lvlText w:val="%1."/>
      <w:lvlJc w:val="left"/>
      <w:pPr>
        <w:tabs>
          <w:tab w:val="num" w:pos="397"/>
        </w:tabs>
        <w:ind w:left="397" w:hanging="397"/>
      </w:pPr>
      <w:rPr>
        <w:rFonts w:ascii="Arial" w:hAnsi="Arial" w:hint="default"/>
        <w:b/>
        <w:i w:val="0"/>
        <w:sz w:val="22"/>
        <w:szCs w:val="22"/>
      </w:rPr>
    </w:lvl>
    <w:lvl w:ilvl="1">
      <w:start w:val="1"/>
      <w:numFmt w:val="decimal"/>
      <w:lvlText w:val="%2."/>
      <w:lvlJc w:val="left"/>
      <w:pPr>
        <w:tabs>
          <w:tab w:val="num" w:pos="284"/>
        </w:tabs>
        <w:ind w:left="284" w:hanging="284"/>
      </w:pPr>
      <w:rPr>
        <w:rFonts w:ascii="Arial Narrow" w:hAnsi="Arial Narrow" w:hint="default"/>
        <w:b w:val="0"/>
        <w:i w:val="0"/>
        <w:sz w:val="22"/>
        <w:szCs w:val="22"/>
      </w:rPr>
    </w:lvl>
    <w:lvl w:ilvl="2">
      <w:start w:val="1"/>
      <w:numFmt w:val="decimal"/>
      <w:lvlText w:val="%2.%3."/>
      <w:lvlJc w:val="left"/>
      <w:pPr>
        <w:tabs>
          <w:tab w:val="num" w:pos="851"/>
        </w:tabs>
        <w:ind w:left="851" w:hanging="567"/>
      </w:pPr>
      <w:rPr>
        <w:rFonts w:ascii="Arial" w:hAnsi="Arial" w:hint="default"/>
        <w:b w:val="0"/>
        <w:i w:val="0"/>
        <w:sz w:val="22"/>
        <w:szCs w:val="22"/>
      </w:rPr>
    </w:lvl>
    <w:lvl w:ilvl="3">
      <w:start w:val="1"/>
      <w:numFmt w:val="decimal"/>
      <w:lvlText w:val="%4.%2.%3."/>
      <w:lvlJc w:val="left"/>
      <w:pPr>
        <w:tabs>
          <w:tab w:val="num" w:pos="1588"/>
        </w:tabs>
        <w:ind w:left="1588" w:hanging="737"/>
      </w:pPr>
      <w:rPr>
        <w:rFonts w:hint="default"/>
      </w:rPr>
    </w:lvl>
    <w:lvl w:ilvl="4">
      <w:start w:val="1"/>
      <w:numFmt w:val="decimal"/>
      <w:lvlText w:val="%5.%2.%3.%4."/>
      <w:lvlJc w:val="left"/>
      <w:pPr>
        <w:tabs>
          <w:tab w:val="num" w:pos="2552"/>
        </w:tabs>
        <w:ind w:left="2552" w:hanging="96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D0E4897"/>
    <w:multiLevelType w:val="multilevel"/>
    <w:tmpl w:val="634CD4F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3" w15:restartNumberingAfterBreak="0">
    <w:nsid w:val="4FEB300D"/>
    <w:multiLevelType w:val="multilevel"/>
    <w:tmpl w:val="A9A6BB90"/>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879"/>
        </w:tabs>
        <w:ind w:left="879"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4" w15:restartNumberingAfterBreak="0">
    <w:nsid w:val="567D40E2"/>
    <w:multiLevelType w:val="multilevel"/>
    <w:tmpl w:val="A0DA6F0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680" w:hanging="396"/>
      </w:pPr>
      <w:rPr>
        <w:rFonts w:ascii="Arial Narrow" w:hAnsi="Arial Narrow" w:hint="default"/>
        <w:b w:val="0"/>
        <w:i w:val="0"/>
        <w:sz w:val="22"/>
        <w:szCs w:val="20"/>
      </w:rPr>
    </w:lvl>
    <w:lvl w:ilvl="2">
      <w:start w:val="1"/>
      <w:numFmt w:val="decimal"/>
      <w:lvlText w:val="%1.%2.%3."/>
      <w:lvlJc w:val="left"/>
      <w:pPr>
        <w:tabs>
          <w:tab w:val="num" w:pos="1247"/>
        </w:tabs>
        <w:ind w:left="1247" w:hanging="567"/>
      </w:pPr>
      <w:rPr>
        <w:rFonts w:ascii="Arial Narrow" w:hAnsi="Arial Narrow"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5" w15:restartNumberingAfterBreak="0">
    <w:nsid w:val="591E1537"/>
    <w:multiLevelType w:val="multilevel"/>
    <w:tmpl w:val="B432997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6" w15:restartNumberingAfterBreak="0">
    <w:nsid w:val="5BEB1F81"/>
    <w:multiLevelType w:val="multilevel"/>
    <w:tmpl w:val="76A4F822"/>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7" w15:restartNumberingAfterBreak="0">
    <w:nsid w:val="607A6E06"/>
    <w:multiLevelType w:val="multilevel"/>
    <w:tmpl w:val="2B863970"/>
    <w:lvl w:ilvl="0">
      <w:start w:val="1"/>
      <w:numFmt w:val="decimal"/>
      <w:lvlText w:val="%1."/>
      <w:lvlJc w:val="left"/>
      <w:pPr>
        <w:tabs>
          <w:tab w:val="num" w:pos="284"/>
        </w:tabs>
        <w:ind w:left="284" w:hanging="284"/>
      </w:pPr>
      <w:rPr>
        <w:rFonts w:ascii="Arial Narrow" w:hAnsi="Arial Narrow" w:hint="default"/>
        <w:b w:val="0"/>
        <w:i w:val="0"/>
        <w:color w:val="000000" w:themeColor="text1"/>
        <w:sz w:val="22"/>
      </w:rPr>
    </w:lvl>
    <w:lvl w:ilvl="1">
      <w:start w:val="1"/>
      <w:numFmt w:val="decimal"/>
      <w:lvlText w:val="%1.%2."/>
      <w:lvlJc w:val="left"/>
      <w:pPr>
        <w:tabs>
          <w:tab w:val="num" w:pos="1163"/>
        </w:tabs>
        <w:ind w:left="964" w:hanging="396"/>
      </w:pPr>
      <w:rPr>
        <w:rFonts w:ascii="Arial Narrow" w:hAnsi="Arial Narrow" w:hint="default"/>
        <w:b w:val="0"/>
        <w:i w:val="0"/>
        <w:sz w:val="22"/>
        <w:szCs w:val="20"/>
      </w:rPr>
    </w:lvl>
    <w:lvl w:ilvl="2">
      <w:start w:val="1"/>
      <w:numFmt w:val="decimal"/>
      <w:lvlText w:val="%1.%2.%3."/>
      <w:lvlJc w:val="left"/>
      <w:pPr>
        <w:tabs>
          <w:tab w:val="num" w:pos="1531"/>
        </w:tabs>
        <w:ind w:left="1247" w:hanging="567"/>
      </w:pPr>
      <w:rPr>
        <w:rFonts w:ascii="Arial Narrow" w:hAnsi="Arial Narrow" w:hint="default"/>
        <w:b w:val="0"/>
        <w:i w:val="0"/>
        <w:sz w:val="22"/>
        <w:szCs w:val="20"/>
      </w:rPr>
    </w:lvl>
    <w:lvl w:ilvl="3">
      <w:start w:val="1"/>
      <w:numFmt w:val="decimal"/>
      <w:lvlText w:val="%1.%2.%3.%4."/>
      <w:lvlJc w:val="left"/>
      <w:pPr>
        <w:tabs>
          <w:tab w:val="num" w:pos="2410"/>
        </w:tabs>
        <w:ind w:left="2410" w:hanging="850"/>
      </w:pPr>
      <w:rPr>
        <w:rFonts w:ascii="Arial Narrow" w:hAnsi="Arial Narrow"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8" w15:restartNumberingAfterBreak="0">
    <w:nsid w:val="63487B41"/>
    <w:multiLevelType w:val="multilevel"/>
    <w:tmpl w:val="96CA344E"/>
    <w:lvl w:ilvl="0">
      <w:start w:val="1"/>
      <w:numFmt w:val="decimal"/>
      <w:lvlText w:val="%1."/>
      <w:lvlJc w:val="left"/>
      <w:pPr>
        <w:tabs>
          <w:tab w:val="num" w:pos="284"/>
        </w:tabs>
        <w:ind w:left="284" w:hanging="284"/>
      </w:pPr>
      <w:rPr>
        <w:rFonts w:ascii="Arial Narrow" w:hAnsi="Arial Narrow" w:hint="default"/>
        <w:b w:val="0"/>
        <w:i w:val="0"/>
        <w:color w:val="000000" w:themeColor="text1"/>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8"/>
        </w:tabs>
        <w:ind w:left="1248" w:hanging="680"/>
      </w:pPr>
      <w:rPr>
        <w:rFonts w:ascii="Arial Narrow" w:hAnsi="Arial Narrow"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19" w15:restartNumberingAfterBreak="0">
    <w:nsid w:val="71367B07"/>
    <w:multiLevelType w:val="hybridMultilevel"/>
    <w:tmpl w:val="9CEA3AAE"/>
    <w:lvl w:ilvl="0" w:tplc="6CFA2BD8">
      <w:start w:val="1"/>
      <w:numFmt w:val="decimal"/>
      <w:lvlText w:val="%1."/>
      <w:lvlJc w:val="left"/>
      <w:pPr>
        <w:tabs>
          <w:tab w:val="num" w:pos="499"/>
        </w:tabs>
        <w:ind w:left="499" w:hanging="357"/>
      </w:pPr>
      <w:rPr>
        <w:rFonts w:ascii="Arial Narrow" w:hAnsi="Arial Narrow" w:hint="default"/>
        <w:b w:val="0"/>
        <w:i w:val="0"/>
        <w:sz w:val="22"/>
        <w:szCs w:val="22"/>
      </w:rPr>
    </w:lvl>
    <w:lvl w:ilvl="1" w:tplc="04150019">
      <w:start w:val="1"/>
      <w:numFmt w:val="lowerLetter"/>
      <w:lvlText w:val="%2."/>
      <w:lvlJc w:val="left"/>
      <w:pPr>
        <w:tabs>
          <w:tab w:val="num" w:pos="1571"/>
        </w:tabs>
        <w:ind w:left="1571" w:hanging="360"/>
      </w:pPr>
    </w:lvl>
    <w:lvl w:ilvl="2" w:tplc="0415001B" w:tentative="1">
      <w:start w:val="1"/>
      <w:numFmt w:val="lowerRoman"/>
      <w:lvlText w:val="%3."/>
      <w:lvlJc w:val="right"/>
      <w:pPr>
        <w:tabs>
          <w:tab w:val="num" w:pos="2291"/>
        </w:tabs>
        <w:ind w:left="2291" w:hanging="180"/>
      </w:pPr>
    </w:lvl>
    <w:lvl w:ilvl="3" w:tplc="0415000F" w:tentative="1">
      <w:start w:val="1"/>
      <w:numFmt w:val="decimal"/>
      <w:lvlText w:val="%4."/>
      <w:lvlJc w:val="left"/>
      <w:pPr>
        <w:tabs>
          <w:tab w:val="num" w:pos="3011"/>
        </w:tabs>
        <w:ind w:left="3011" w:hanging="360"/>
      </w:pPr>
    </w:lvl>
    <w:lvl w:ilvl="4" w:tplc="04150019" w:tentative="1">
      <w:start w:val="1"/>
      <w:numFmt w:val="lowerLetter"/>
      <w:lvlText w:val="%5."/>
      <w:lvlJc w:val="left"/>
      <w:pPr>
        <w:tabs>
          <w:tab w:val="num" w:pos="3731"/>
        </w:tabs>
        <w:ind w:left="3731" w:hanging="360"/>
      </w:pPr>
    </w:lvl>
    <w:lvl w:ilvl="5" w:tplc="0415001B" w:tentative="1">
      <w:start w:val="1"/>
      <w:numFmt w:val="lowerRoman"/>
      <w:lvlText w:val="%6."/>
      <w:lvlJc w:val="right"/>
      <w:pPr>
        <w:tabs>
          <w:tab w:val="num" w:pos="4451"/>
        </w:tabs>
        <w:ind w:left="4451" w:hanging="180"/>
      </w:pPr>
    </w:lvl>
    <w:lvl w:ilvl="6" w:tplc="0415000F" w:tentative="1">
      <w:start w:val="1"/>
      <w:numFmt w:val="decimal"/>
      <w:lvlText w:val="%7."/>
      <w:lvlJc w:val="left"/>
      <w:pPr>
        <w:tabs>
          <w:tab w:val="num" w:pos="5171"/>
        </w:tabs>
        <w:ind w:left="5171" w:hanging="360"/>
      </w:pPr>
    </w:lvl>
    <w:lvl w:ilvl="7" w:tplc="04150019" w:tentative="1">
      <w:start w:val="1"/>
      <w:numFmt w:val="lowerLetter"/>
      <w:lvlText w:val="%8."/>
      <w:lvlJc w:val="left"/>
      <w:pPr>
        <w:tabs>
          <w:tab w:val="num" w:pos="5891"/>
        </w:tabs>
        <w:ind w:left="5891" w:hanging="360"/>
      </w:pPr>
    </w:lvl>
    <w:lvl w:ilvl="8" w:tplc="0415001B" w:tentative="1">
      <w:start w:val="1"/>
      <w:numFmt w:val="lowerRoman"/>
      <w:lvlText w:val="%9."/>
      <w:lvlJc w:val="right"/>
      <w:pPr>
        <w:tabs>
          <w:tab w:val="num" w:pos="6611"/>
        </w:tabs>
        <w:ind w:left="6611" w:hanging="180"/>
      </w:pPr>
    </w:lvl>
  </w:abstractNum>
  <w:abstractNum w:abstractNumId="20" w15:restartNumberingAfterBreak="0">
    <w:nsid w:val="73E30948"/>
    <w:multiLevelType w:val="multilevel"/>
    <w:tmpl w:val="2348F7BA"/>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453"/>
        </w:tabs>
        <w:ind w:left="453" w:hanging="453"/>
      </w:pPr>
      <w:rPr>
        <w:rFonts w:ascii="Arial" w:hAnsi="Arial"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21" w15:restartNumberingAfterBreak="0">
    <w:nsid w:val="75103C33"/>
    <w:multiLevelType w:val="multilevel"/>
    <w:tmpl w:val="1D885606"/>
    <w:lvl w:ilvl="0">
      <w:start w:val="1"/>
      <w:numFmt w:val="decimal"/>
      <w:lvlText w:val="%1."/>
      <w:lvlJc w:val="left"/>
      <w:pPr>
        <w:tabs>
          <w:tab w:val="num" w:pos="357"/>
        </w:tabs>
        <w:ind w:left="357" w:hanging="357"/>
      </w:pPr>
      <w:rPr>
        <w:rFonts w:ascii="Arial Narrow" w:hAnsi="Arial Narrow"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78AC3288"/>
    <w:multiLevelType w:val="multilevel"/>
    <w:tmpl w:val="76A4F822"/>
    <w:lvl w:ilvl="0">
      <w:start w:val="1"/>
      <w:numFmt w:val="decimal"/>
      <w:lvlText w:val="%1."/>
      <w:lvlJc w:val="left"/>
      <w:pPr>
        <w:tabs>
          <w:tab w:val="num" w:pos="284"/>
        </w:tabs>
        <w:ind w:left="284" w:hanging="284"/>
      </w:pPr>
      <w:rPr>
        <w:rFonts w:ascii="Arial Narrow" w:hAnsi="Arial Narrow" w:hint="default"/>
        <w:b w:val="0"/>
        <w:i w:val="0"/>
        <w:sz w:val="22"/>
      </w:rPr>
    </w:lvl>
    <w:lvl w:ilvl="1">
      <w:start w:val="1"/>
      <w:numFmt w:val="decimal"/>
      <w:lvlText w:val="%1.%2."/>
      <w:lvlJc w:val="left"/>
      <w:pPr>
        <w:tabs>
          <w:tab w:val="num" w:pos="737"/>
        </w:tabs>
        <w:ind w:left="737" w:hanging="453"/>
      </w:pPr>
      <w:rPr>
        <w:rFonts w:ascii="Arial Narrow" w:hAnsi="Arial Narrow" w:hint="default"/>
        <w:b w:val="0"/>
        <w:i w:val="0"/>
        <w:sz w:val="22"/>
        <w:szCs w:val="20"/>
      </w:rPr>
    </w:lvl>
    <w:lvl w:ilvl="2">
      <w:start w:val="1"/>
      <w:numFmt w:val="decimal"/>
      <w:lvlText w:val="%1.%2.%3."/>
      <w:lvlJc w:val="left"/>
      <w:pPr>
        <w:tabs>
          <w:tab w:val="num" w:pos="1247"/>
        </w:tabs>
        <w:ind w:left="1247" w:hanging="680"/>
      </w:pPr>
      <w:rPr>
        <w:rFonts w:ascii="Arial" w:hAnsi="Arial" w:hint="default"/>
        <w:b w:val="0"/>
        <w:i w:val="0"/>
        <w:sz w:val="22"/>
        <w:szCs w:val="20"/>
      </w:rPr>
    </w:lvl>
    <w:lvl w:ilvl="3">
      <w:start w:val="1"/>
      <w:numFmt w:val="decimal"/>
      <w:lvlText w:val="%1.%2.%3.%4."/>
      <w:lvlJc w:val="left"/>
      <w:pPr>
        <w:tabs>
          <w:tab w:val="num" w:pos="1701"/>
        </w:tabs>
        <w:ind w:left="1701" w:hanging="850"/>
      </w:pPr>
      <w:rPr>
        <w:rFonts w:ascii="Arial" w:hAnsi="Arial" w:hint="default"/>
        <w:b w:val="0"/>
        <w:i w:val="0"/>
        <w:sz w:val="22"/>
      </w:rPr>
    </w:lvl>
    <w:lvl w:ilvl="4">
      <w:start w:val="1"/>
      <w:numFmt w:val="decimal"/>
      <w:lvlText w:val="%1.%2.%3.%4.%5"/>
      <w:lvlJc w:val="left"/>
      <w:pPr>
        <w:tabs>
          <w:tab w:val="num" w:pos="2084"/>
        </w:tabs>
        <w:ind w:left="2084" w:hanging="1080"/>
      </w:pPr>
      <w:rPr>
        <w:rFonts w:hint="default"/>
      </w:rPr>
    </w:lvl>
    <w:lvl w:ilvl="5">
      <w:start w:val="1"/>
      <w:numFmt w:val="decimal"/>
      <w:lvlText w:val="%1.%2.%3.%4.%5.%6"/>
      <w:lvlJc w:val="left"/>
      <w:pPr>
        <w:tabs>
          <w:tab w:val="num" w:pos="2264"/>
        </w:tabs>
        <w:ind w:left="2264" w:hanging="1080"/>
      </w:pPr>
      <w:rPr>
        <w:rFonts w:hint="default"/>
      </w:rPr>
    </w:lvl>
    <w:lvl w:ilvl="6">
      <w:start w:val="1"/>
      <w:numFmt w:val="decimal"/>
      <w:lvlText w:val="%1.%2.%3.%4.%5.%6.%7"/>
      <w:lvlJc w:val="left"/>
      <w:pPr>
        <w:tabs>
          <w:tab w:val="num" w:pos="2804"/>
        </w:tabs>
        <w:ind w:left="2804" w:hanging="1440"/>
      </w:pPr>
      <w:rPr>
        <w:rFonts w:hint="default"/>
      </w:rPr>
    </w:lvl>
    <w:lvl w:ilvl="7">
      <w:start w:val="1"/>
      <w:numFmt w:val="decimal"/>
      <w:lvlText w:val="%1.%2.%3.%4.%5.%6.%7.%8"/>
      <w:lvlJc w:val="left"/>
      <w:pPr>
        <w:tabs>
          <w:tab w:val="num" w:pos="2984"/>
        </w:tabs>
        <w:ind w:left="2984" w:hanging="1440"/>
      </w:pPr>
      <w:rPr>
        <w:rFonts w:hint="default"/>
      </w:rPr>
    </w:lvl>
    <w:lvl w:ilvl="8">
      <w:start w:val="1"/>
      <w:numFmt w:val="decimal"/>
      <w:lvlText w:val="%1.%2.%3.%4.%5.%6.%7.%8.%9"/>
      <w:lvlJc w:val="left"/>
      <w:pPr>
        <w:tabs>
          <w:tab w:val="num" w:pos="3524"/>
        </w:tabs>
        <w:ind w:left="3524" w:hanging="1800"/>
      </w:pPr>
      <w:rPr>
        <w:rFonts w:hint="default"/>
      </w:rPr>
    </w:lvl>
  </w:abstractNum>
  <w:abstractNum w:abstractNumId="23" w15:restartNumberingAfterBreak="0">
    <w:nsid w:val="7CC863F8"/>
    <w:multiLevelType w:val="hybridMultilevel"/>
    <w:tmpl w:val="E3CC864A"/>
    <w:lvl w:ilvl="0" w:tplc="AC002F4A">
      <w:start w:val="1"/>
      <w:numFmt w:val="decimal"/>
      <w:lvlText w:val="%1)"/>
      <w:lvlJc w:val="left"/>
      <w:pPr>
        <w:tabs>
          <w:tab w:val="num" w:pos="284"/>
        </w:tabs>
        <w:ind w:left="284" w:hanging="284"/>
      </w:pPr>
      <w:rPr>
        <w:rFonts w:ascii="Arial Narrow" w:hAnsi="Arial Narrow"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18"/>
  </w:num>
  <w:num w:numId="4">
    <w:abstractNumId w:val="4"/>
  </w:num>
  <w:num w:numId="5">
    <w:abstractNumId w:val="14"/>
  </w:num>
  <w:num w:numId="6">
    <w:abstractNumId w:val="17"/>
  </w:num>
  <w:num w:numId="7">
    <w:abstractNumId w:val="3"/>
  </w:num>
  <w:num w:numId="8">
    <w:abstractNumId w:val="9"/>
  </w:num>
  <w:num w:numId="9">
    <w:abstractNumId w:val="12"/>
  </w:num>
  <w:num w:numId="10">
    <w:abstractNumId w:val="22"/>
  </w:num>
  <w:num w:numId="11">
    <w:abstractNumId w:val="1"/>
  </w:num>
  <w:num w:numId="12">
    <w:abstractNumId w:val="13"/>
  </w:num>
  <w:num w:numId="13">
    <w:abstractNumId w:val="23"/>
  </w:num>
  <w:num w:numId="14">
    <w:abstractNumId w:val="20"/>
  </w:num>
  <w:num w:numId="15">
    <w:abstractNumId w:val="0"/>
  </w:num>
  <w:num w:numId="16">
    <w:abstractNumId w:val="11"/>
    <w:lvlOverride w:ilvl="0">
      <w:lvl w:ilvl="0">
        <w:start w:val="1"/>
        <w:numFmt w:val="upperRoman"/>
        <w:lvlText w:val="%1."/>
        <w:lvlJc w:val="left"/>
        <w:pPr>
          <w:tabs>
            <w:tab w:val="num" w:pos="397"/>
          </w:tabs>
          <w:ind w:left="397" w:hanging="397"/>
        </w:pPr>
        <w:rPr>
          <w:rFonts w:ascii="Arial Narrow" w:hAnsi="Arial Narrow" w:hint="default"/>
          <w:b/>
          <w:i w:val="0"/>
          <w:sz w:val="22"/>
          <w:szCs w:val="32"/>
        </w:rPr>
      </w:lvl>
    </w:lvlOverride>
    <w:lvlOverride w:ilvl="1">
      <w:lvl w:ilvl="1">
        <w:start w:val="1"/>
        <w:numFmt w:val="decimal"/>
        <w:lvlText w:val="%2."/>
        <w:lvlJc w:val="left"/>
        <w:pPr>
          <w:tabs>
            <w:tab w:val="num" w:pos="284"/>
          </w:tabs>
          <w:ind w:left="284" w:hanging="284"/>
        </w:pPr>
        <w:rPr>
          <w:rFonts w:ascii="Arial Narrow" w:hAnsi="Arial Narrow" w:hint="default"/>
          <w:b w:val="0"/>
          <w:i w:val="0"/>
          <w:sz w:val="22"/>
          <w:szCs w:val="22"/>
        </w:rPr>
      </w:lvl>
    </w:lvlOverride>
    <w:lvlOverride w:ilvl="2">
      <w:lvl w:ilvl="2">
        <w:start w:val="1"/>
        <w:numFmt w:val="decimal"/>
        <w:lvlText w:val="%2.%3."/>
        <w:lvlJc w:val="left"/>
        <w:pPr>
          <w:tabs>
            <w:tab w:val="num" w:pos="851"/>
          </w:tabs>
          <w:ind w:left="851" w:hanging="567"/>
        </w:pPr>
        <w:rPr>
          <w:rFonts w:ascii="Arial" w:hAnsi="Arial" w:hint="default"/>
          <w:b w:val="0"/>
          <w:i w:val="0"/>
          <w:sz w:val="22"/>
          <w:szCs w:val="22"/>
        </w:rPr>
      </w:lvl>
    </w:lvlOverride>
    <w:lvlOverride w:ilvl="3">
      <w:lvl w:ilvl="3">
        <w:start w:val="1"/>
        <w:numFmt w:val="decimal"/>
        <w:lvlText w:val="%4.%2.%3."/>
        <w:lvlJc w:val="left"/>
        <w:pPr>
          <w:tabs>
            <w:tab w:val="num" w:pos="1588"/>
          </w:tabs>
          <w:ind w:left="1588" w:hanging="737"/>
        </w:pPr>
        <w:rPr>
          <w:rFonts w:hint="default"/>
        </w:rPr>
      </w:lvl>
    </w:lvlOverride>
    <w:lvlOverride w:ilvl="4">
      <w:lvl w:ilvl="4">
        <w:start w:val="1"/>
        <w:numFmt w:val="decimal"/>
        <w:lvlText w:val="%5.%2.%3.%4."/>
        <w:lvlJc w:val="left"/>
        <w:pPr>
          <w:tabs>
            <w:tab w:val="num" w:pos="2552"/>
          </w:tabs>
          <w:ind w:left="2552" w:hanging="96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5"/>
  </w:num>
  <w:num w:numId="18">
    <w:abstractNumId w:val="7"/>
  </w:num>
  <w:num w:numId="19">
    <w:abstractNumId w:val="8"/>
  </w:num>
  <w:num w:numId="20">
    <w:abstractNumId w:val="11"/>
    <w:lvlOverride w:ilvl="0">
      <w:lvl w:ilvl="0">
        <w:start w:val="1"/>
        <w:numFmt w:val="upperRoman"/>
        <w:lvlText w:val="%1."/>
        <w:lvlJc w:val="left"/>
        <w:pPr>
          <w:tabs>
            <w:tab w:val="num" w:pos="397"/>
          </w:tabs>
          <w:ind w:left="397" w:hanging="397"/>
        </w:pPr>
        <w:rPr>
          <w:rFonts w:ascii="Arial Narrow" w:hAnsi="Arial Narrow" w:hint="default"/>
          <w:b/>
          <w:i w:val="0"/>
          <w:sz w:val="22"/>
          <w:szCs w:val="32"/>
        </w:rPr>
      </w:lvl>
    </w:lvlOverride>
    <w:lvlOverride w:ilvl="1">
      <w:lvl w:ilvl="1">
        <w:start w:val="1"/>
        <w:numFmt w:val="decimal"/>
        <w:lvlText w:val="%2."/>
        <w:lvlJc w:val="left"/>
        <w:pPr>
          <w:tabs>
            <w:tab w:val="num" w:pos="284"/>
          </w:tabs>
          <w:ind w:left="284" w:hanging="284"/>
        </w:pPr>
        <w:rPr>
          <w:rFonts w:ascii="Arial Narrow" w:hAnsi="Arial Narrow" w:hint="default"/>
          <w:b w:val="0"/>
          <w:i w:val="0"/>
          <w:sz w:val="22"/>
          <w:szCs w:val="22"/>
        </w:rPr>
      </w:lvl>
    </w:lvlOverride>
    <w:lvlOverride w:ilvl="2">
      <w:lvl w:ilvl="2">
        <w:start w:val="1"/>
        <w:numFmt w:val="decimal"/>
        <w:lvlText w:val="%2.%3."/>
        <w:lvlJc w:val="left"/>
        <w:pPr>
          <w:tabs>
            <w:tab w:val="num" w:pos="851"/>
          </w:tabs>
          <w:ind w:left="851" w:hanging="567"/>
        </w:pPr>
        <w:rPr>
          <w:rFonts w:ascii="Arial Narrow" w:hAnsi="Arial Narrow" w:hint="default"/>
          <w:b w:val="0"/>
          <w:i w:val="0"/>
          <w:sz w:val="22"/>
          <w:szCs w:val="22"/>
        </w:rPr>
      </w:lvl>
    </w:lvlOverride>
    <w:lvlOverride w:ilvl="3">
      <w:lvl w:ilvl="3">
        <w:start w:val="1"/>
        <w:numFmt w:val="decimal"/>
        <w:lvlText w:val="%4.%2.%3."/>
        <w:lvlJc w:val="left"/>
        <w:pPr>
          <w:tabs>
            <w:tab w:val="num" w:pos="1588"/>
          </w:tabs>
          <w:ind w:left="1588" w:hanging="737"/>
        </w:pPr>
        <w:rPr>
          <w:rFonts w:hint="default"/>
        </w:rPr>
      </w:lvl>
    </w:lvlOverride>
    <w:lvlOverride w:ilvl="4">
      <w:lvl w:ilvl="4">
        <w:start w:val="1"/>
        <w:numFmt w:val="decimal"/>
        <w:lvlText w:val="%5.%2.%3.%4."/>
        <w:lvlJc w:val="left"/>
        <w:pPr>
          <w:tabs>
            <w:tab w:val="num" w:pos="2552"/>
          </w:tabs>
          <w:ind w:left="2552" w:hanging="96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0"/>
  </w:num>
  <w:num w:numId="22">
    <w:abstractNumId w:val="15"/>
  </w:num>
  <w:num w:numId="23">
    <w:abstractNumId w:val="16"/>
  </w:num>
  <w:num w:numId="24">
    <w:abstractNumId w:val="6"/>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EF"/>
    <w:rsid w:val="00002728"/>
    <w:rsid w:val="00002971"/>
    <w:rsid w:val="00002A27"/>
    <w:rsid w:val="00002BE2"/>
    <w:rsid w:val="0000302B"/>
    <w:rsid w:val="000032C8"/>
    <w:rsid w:val="0000421C"/>
    <w:rsid w:val="00005639"/>
    <w:rsid w:val="000072D4"/>
    <w:rsid w:val="00007A90"/>
    <w:rsid w:val="000101B3"/>
    <w:rsid w:val="000102B8"/>
    <w:rsid w:val="0001071C"/>
    <w:rsid w:val="00010C87"/>
    <w:rsid w:val="00010CC1"/>
    <w:rsid w:val="000113F5"/>
    <w:rsid w:val="0001192D"/>
    <w:rsid w:val="00011D13"/>
    <w:rsid w:val="00012337"/>
    <w:rsid w:val="00012D8A"/>
    <w:rsid w:val="000149F9"/>
    <w:rsid w:val="0001541B"/>
    <w:rsid w:val="000171E5"/>
    <w:rsid w:val="00020915"/>
    <w:rsid w:val="00021588"/>
    <w:rsid w:val="00022BA3"/>
    <w:rsid w:val="00022C4B"/>
    <w:rsid w:val="000230A5"/>
    <w:rsid w:val="00023195"/>
    <w:rsid w:val="000239CA"/>
    <w:rsid w:val="000241C0"/>
    <w:rsid w:val="000261CF"/>
    <w:rsid w:val="000262C7"/>
    <w:rsid w:val="000276EE"/>
    <w:rsid w:val="0003054C"/>
    <w:rsid w:val="00031542"/>
    <w:rsid w:val="00031F48"/>
    <w:rsid w:val="000325EE"/>
    <w:rsid w:val="00032716"/>
    <w:rsid w:val="000339FB"/>
    <w:rsid w:val="00033CDB"/>
    <w:rsid w:val="000344C2"/>
    <w:rsid w:val="00035212"/>
    <w:rsid w:val="00035219"/>
    <w:rsid w:val="00035930"/>
    <w:rsid w:val="00036AD2"/>
    <w:rsid w:val="00036E2A"/>
    <w:rsid w:val="00040497"/>
    <w:rsid w:val="00040749"/>
    <w:rsid w:val="00040D75"/>
    <w:rsid w:val="00041CA0"/>
    <w:rsid w:val="0004261D"/>
    <w:rsid w:val="00043433"/>
    <w:rsid w:val="00043B4F"/>
    <w:rsid w:val="00045585"/>
    <w:rsid w:val="00046418"/>
    <w:rsid w:val="00046450"/>
    <w:rsid w:val="000464DC"/>
    <w:rsid w:val="000474BA"/>
    <w:rsid w:val="00047F0F"/>
    <w:rsid w:val="00050629"/>
    <w:rsid w:val="000508C8"/>
    <w:rsid w:val="00050CD4"/>
    <w:rsid w:val="00051065"/>
    <w:rsid w:val="0005121D"/>
    <w:rsid w:val="00051D15"/>
    <w:rsid w:val="000520C1"/>
    <w:rsid w:val="000526F0"/>
    <w:rsid w:val="00054B07"/>
    <w:rsid w:val="000559F8"/>
    <w:rsid w:val="00056F10"/>
    <w:rsid w:val="0005712C"/>
    <w:rsid w:val="000577A1"/>
    <w:rsid w:val="000607CB"/>
    <w:rsid w:val="00060ACF"/>
    <w:rsid w:val="00062207"/>
    <w:rsid w:val="00063395"/>
    <w:rsid w:val="00063D1F"/>
    <w:rsid w:val="00065810"/>
    <w:rsid w:val="000671F7"/>
    <w:rsid w:val="0006787E"/>
    <w:rsid w:val="000704B3"/>
    <w:rsid w:val="000712E5"/>
    <w:rsid w:val="000715C0"/>
    <w:rsid w:val="00072CAD"/>
    <w:rsid w:val="00072CCC"/>
    <w:rsid w:val="00073AC9"/>
    <w:rsid w:val="000749DA"/>
    <w:rsid w:val="00076A01"/>
    <w:rsid w:val="0007796E"/>
    <w:rsid w:val="0008056F"/>
    <w:rsid w:val="00080824"/>
    <w:rsid w:val="00081146"/>
    <w:rsid w:val="00082892"/>
    <w:rsid w:val="00084017"/>
    <w:rsid w:val="00084C5B"/>
    <w:rsid w:val="000850F5"/>
    <w:rsid w:val="000856B2"/>
    <w:rsid w:val="00085FC3"/>
    <w:rsid w:val="00090C4D"/>
    <w:rsid w:val="00091920"/>
    <w:rsid w:val="0009237E"/>
    <w:rsid w:val="00093EB4"/>
    <w:rsid w:val="000942E9"/>
    <w:rsid w:val="00094514"/>
    <w:rsid w:val="00094A43"/>
    <w:rsid w:val="00095045"/>
    <w:rsid w:val="00096AC7"/>
    <w:rsid w:val="000A0D4B"/>
    <w:rsid w:val="000A2B5F"/>
    <w:rsid w:val="000A51D4"/>
    <w:rsid w:val="000A5369"/>
    <w:rsid w:val="000A546B"/>
    <w:rsid w:val="000A5607"/>
    <w:rsid w:val="000A5625"/>
    <w:rsid w:val="000A6870"/>
    <w:rsid w:val="000A7002"/>
    <w:rsid w:val="000A7350"/>
    <w:rsid w:val="000B01B0"/>
    <w:rsid w:val="000B0AAC"/>
    <w:rsid w:val="000B1751"/>
    <w:rsid w:val="000B3934"/>
    <w:rsid w:val="000B426E"/>
    <w:rsid w:val="000B5671"/>
    <w:rsid w:val="000B639A"/>
    <w:rsid w:val="000B77EC"/>
    <w:rsid w:val="000C1115"/>
    <w:rsid w:val="000C14DF"/>
    <w:rsid w:val="000C25E7"/>
    <w:rsid w:val="000C33A8"/>
    <w:rsid w:val="000C3D75"/>
    <w:rsid w:val="000C5139"/>
    <w:rsid w:val="000C56CE"/>
    <w:rsid w:val="000C674D"/>
    <w:rsid w:val="000C6C53"/>
    <w:rsid w:val="000C7A14"/>
    <w:rsid w:val="000D01EF"/>
    <w:rsid w:val="000D0FD4"/>
    <w:rsid w:val="000D1010"/>
    <w:rsid w:val="000D119D"/>
    <w:rsid w:val="000D15C7"/>
    <w:rsid w:val="000D24BC"/>
    <w:rsid w:val="000D32AF"/>
    <w:rsid w:val="000D366E"/>
    <w:rsid w:val="000D37C6"/>
    <w:rsid w:val="000D383D"/>
    <w:rsid w:val="000D4099"/>
    <w:rsid w:val="000D503C"/>
    <w:rsid w:val="000D5C97"/>
    <w:rsid w:val="000E0BDD"/>
    <w:rsid w:val="000E1940"/>
    <w:rsid w:val="000E194C"/>
    <w:rsid w:val="000E1D0E"/>
    <w:rsid w:val="000E2CD2"/>
    <w:rsid w:val="000E42D9"/>
    <w:rsid w:val="000E5014"/>
    <w:rsid w:val="000E5134"/>
    <w:rsid w:val="000E5307"/>
    <w:rsid w:val="000E64E7"/>
    <w:rsid w:val="000E6A66"/>
    <w:rsid w:val="000E6E20"/>
    <w:rsid w:val="000E7133"/>
    <w:rsid w:val="000F47D8"/>
    <w:rsid w:val="000F4DF4"/>
    <w:rsid w:val="000F6100"/>
    <w:rsid w:val="000F6562"/>
    <w:rsid w:val="000F6C3C"/>
    <w:rsid w:val="000F700E"/>
    <w:rsid w:val="000F748A"/>
    <w:rsid w:val="000F7615"/>
    <w:rsid w:val="00102E9B"/>
    <w:rsid w:val="00103D8D"/>
    <w:rsid w:val="00104A5B"/>
    <w:rsid w:val="001055D2"/>
    <w:rsid w:val="00105A36"/>
    <w:rsid w:val="00105B83"/>
    <w:rsid w:val="00105E8F"/>
    <w:rsid w:val="0010614D"/>
    <w:rsid w:val="00107672"/>
    <w:rsid w:val="00110A72"/>
    <w:rsid w:val="00110EF6"/>
    <w:rsid w:val="001118BD"/>
    <w:rsid w:val="00111956"/>
    <w:rsid w:val="00111FBD"/>
    <w:rsid w:val="001134A7"/>
    <w:rsid w:val="0011354C"/>
    <w:rsid w:val="00113A37"/>
    <w:rsid w:val="00113DF5"/>
    <w:rsid w:val="001146A9"/>
    <w:rsid w:val="001150B4"/>
    <w:rsid w:val="00117B0A"/>
    <w:rsid w:val="0012138B"/>
    <w:rsid w:val="00121B74"/>
    <w:rsid w:val="0012357A"/>
    <w:rsid w:val="001239E4"/>
    <w:rsid w:val="00124BDB"/>
    <w:rsid w:val="00124ED8"/>
    <w:rsid w:val="0012525F"/>
    <w:rsid w:val="001256AE"/>
    <w:rsid w:val="00125816"/>
    <w:rsid w:val="001259C9"/>
    <w:rsid w:val="00125BC8"/>
    <w:rsid w:val="001269CC"/>
    <w:rsid w:val="00130B8C"/>
    <w:rsid w:val="00130E78"/>
    <w:rsid w:val="00132B7B"/>
    <w:rsid w:val="00132BE1"/>
    <w:rsid w:val="00133539"/>
    <w:rsid w:val="00133BDC"/>
    <w:rsid w:val="00134173"/>
    <w:rsid w:val="001348C5"/>
    <w:rsid w:val="00134952"/>
    <w:rsid w:val="001354A9"/>
    <w:rsid w:val="00136678"/>
    <w:rsid w:val="001376C0"/>
    <w:rsid w:val="00137C90"/>
    <w:rsid w:val="00140A8C"/>
    <w:rsid w:val="00142BCC"/>
    <w:rsid w:val="00142C4F"/>
    <w:rsid w:val="00143283"/>
    <w:rsid w:val="00143EE9"/>
    <w:rsid w:val="0014488C"/>
    <w:rsid w:val="00144D4F"/>
    <w:rsid w:val="001450F2"/>
    <w:rsid w:val="0014528F"/>
    <w:rsid w:val="0014649C"/>
    <w:rsid w:val="00146676"/>
    <w:rsid w:val="00146767"/>
    <w:rsid w:val="001474A6"/>
    <w:rsid w:val="001475A3"/>
    <w:rsid w:val="00150B72"/>
    <w:rsid w:val="00151A89"/>
    <w:rsid w:val="0015287D"/>
    <w:rsid w:val="00153A92"/>
    <w:rsid w:val="00154F88"/>
    <w:rsid w:val="00154FF9"/>
    <w:rsid w:val="00155871"/>
    <w:rsid w:val="00155C14"/>
    <w:rsid w:val="001562EC"/>
    <w:rsid w:val="00156620"/>
    <w:rsid w:val="001577BE"/>
    <w:rsid w:val="00157A1E"/>
    <w:rsid w:val="00157D8A"/>
    <w:rsid w:val="00162E8B"/>
    <w:rsid w:val="00163BF2"/>
    <w:rsid w:val="001655DD"/>
    <w:rsid w:val="00165875"/>
    <w:rsid w:val="001673A1"/>
    <w:rsid w:val="00167579"/>
    <w:rsid w:val="001676DF"/>
    <w:rsid w:val="0016799B"/>
    <w:rsid w:val="00167C64"/>
    <w:rsid w:val="00167DAD"/>
    <w:rsid w:val="00173120"/>
    <w:rsid w:val="0017448B"/>
    <w:rsid w:val="00174957"/>
    <w:rsid w:val="001754DE"/>
    <w:rsid w:val="001801FB"/>
    <w:rsid w:val="0018114F"/>
    <w:rsid w:val="00181458"/>
    <w:rsid w:val="0018160F"/>
    <w:rsid w:val="00182119"/>
    <w:rsid w:val="001830CB"/>
    <w:rsid w:val="001832AC"/>
    <w:rsid w:val="001834E8"/>
    <w:rsid w:val="00183BC5"/>
    <w:rsid w:val="001843D8"/>
    <w:rsid w:val="001846B0"/>
    <w:rsid w:val="0018520E"/>
    <w:rsid w:val="0019063E"/>
    <w:rsid w:val="00190AA1"/>
    <w:rsid w:val="0019256E"/>
    <w:rsid w:val="00192B2C"/>
    <w:rsid w:val="001937E5"/>
    <w:rsid w:val="00194BC7"/>
    <w:rsid w:val="0019547A"/>
    <w:rsid w:val="00195665"/>
    <w:rsid w:val="00196399"/>
    <w:rsid w:val="00197923"/>
    <w:rsid w:val="00197B6B"/>
    <w:rsid w:val="001A0543"/>
    <w:rsid w:val="001A1BA5"/>
    <w:rsid w:val="001A2A40"/>
    <w:rsid w:val="001A3A51"/>
    <w:rsid w:val="001A5E58"/>
    <w:rsid w:val="001A5F88"/>
    <w:rsid w:val="001A78A2"/>
    <w:rsid w:val="001A79DA"/>
    <w:rsid w:val="001A7E5F"/>
    <w:rsid w:val="001B0426"/>
    <w:rsid w:val="001B2E19"/>
    <w:rsid w:val="001B41A8"/>
    <w:rsid w:val="001B4A43"/>
    <w:rsid w:val="001B4EF7"/>
    <w:rsid w:val="001B55C1"/>
    <w:rsid w:val="001B6199"/>
    <w:rsid w:val="001B7154"/>
    <w:rsid w:val="001C0561"/>
    <w:rsid w:val="001C0ABB"/>
    <w:rsid w:val="001C11AD"/>
    <w:rsid w:val="001C1661"/>
    <w:rsid w:val="001C18E1"/>
    <w:rsid w:val="001C3165"/>
    <w:rsid w:val="001C32E4"/>
    <w:rsid w:val="001C3490"/>
    <w:rsid w:val="001C4241"/>
    <w:rsid w:val="001C45F7"/>
    <w:rsid w:val="001C702C"/>
    <w:rsid w:val="001C79EB"/>
    <w:rsid w:val="001D09B9"/>
    <w:rsid w:val="001D0A46"/>
    <w:rsid w:val="001D1A18"/>
    <w:rsid w:val="001D1E0F"/>
    <w:rsid w:val="001D364B"/>
    <w:rsid w:val="001D3707"/>
    <w:rsid w:val="001D3BC7"/>
    <w:rsid w:val="001D41E0"/>
    <w:rsid w:val="001D52CA"/>
    <w:rsid w:val="001D6F80"/>
    <w:rsid w:val="001D7161"/>
    <w:rsid w:val="001D7354"/>
    <w:rsid w:val="001D7978"/>
    <w:rsid w:val="001D7A64"/>
    <w:rsid w:val="001E0252"/>
    <w:rsid w:val="001E026C"/>
    <w:rsid w:val="001E05A0"/>
    <w:rsid w:val="001E0BA8"/>
    <w:rsid w:val="001E0E0F"/>
    <w:rsid w:val="001E13DE"/>
    <w:rsid w:val="001E2342"/>
    <w:rsid w:val="001E237B"/>
    <w:rsid w:val="001E3077"/>
    <w:rsid w:val="001E400C"/>
    <w:rsid w:val="001E4986"/>
    <w:rsid w:val="001E5219"/>
    <w:rsid w:val="001E5421"/>
    <w:rsid w:val="001E5487"/>
    <w:rsid w:val="001E71A5"/>
    <w:rsid w:val="001E77A7"/>
    <w:rsid w:val="001E7EF3"/>
    <w:rsid w:val="001F0AB4"/>
    <w:rsid w:val="001F0B7E"/>
    <w:rsid w:val="001F140E"/>
    <w:rsid w:val="001F17C7"/>
    <w:rsid w:val="001F3007"/>
    <w:rsid w:val="001F364D"/>
    <w:rsid w:val="001F4239"/>
    <w:rsid w:val="001F54AC"/>
    <w:rsid w:val="001F55C7"/>
    <w:rsid w:val="001F6823"/>
    <w:rsid w:val="001F6841"/>
    <w:rsid w:val="001F7683"/>
    <w:rsid w:val="001F79F1"/>
    <w:rsid w:val="00201907"/>
    <w:rsid w:val="00202D57"/>
    <w:rsid w:val="00206B7C"/>
    <w:rsid w:val="00207062"/>
    <w:rsid w:val="0020736A"/>
    <w:rsid w:val="0020799D"/>
    <w:rsid w:val="00207A8B"/>
    <w:rsid w:val="00210D06"/>
    <w:rsid w:val="002110E9"/>
    <w:rsid w:val="00211F9B"/>
    <w:rsid w:val="00212713"/>
    <w:rsid w:val="002150C3"/>
    <w:rsid w:val="00216FB2"/>
    <w:rsid w:val="002171B8"/>
    <w:rsid w:val="0021757F"/>
    <w:rsid w:val="00220259"/>
    <w:rsid w:val="00223105"/>
    <w:rsid w:val="00225248"/>
    <w:rsid w:val="00225628"/>
    <w:rsid w:val="00225ACD"/>
    <w:rsid w:val="00225D9B"/>
    <w:rsid w:val="002261E5"/>
    <w:rsid w:val="00226434"/>
    <w:rsid w:val="0022722A"/>
    <w:rsid w:val="00227B09"/>
    <w:rsid w:val="00231793"/>
    <w:rsid w:val="002322F8"/>
    <w:rsid w:val="002327BD"/>
    <w:rsid w:val="002328C3"/>
    <w:rsid w:val="00232EAF"/>
    <w:rsid w:val="0023377D"/>
    <w:rsid w:val="002340D0"/>
    <w:rsid w:val="00234106"/>
    <w:rsid w:val="0023486A"/>
    <w:rsid w:val="00235EBC"/>
    <w:rsid w:val="00235F1B"/>
    <w:rsid w:val="0023608E"/>
    <w:rsid w:val="0023641E"/>
    <w:rsid w:val="00237352"/>
    <w:rsid w:val="002379C4"/>
    <w:rsid w:val="00237A37"/>
    <w:rsid w:val="00237B8D"/>
    <w:rsid w:val="00237BF9"/>
    <w:rsid w:val="002407E0"/>
    <w:rsid w:val="0024103D"/>
    <w:rsid w:val="002418B5"/>
    <w:rsid w:val="00242C9D"/>
    <w:rsid w:val="00244144"/>
    <w:rsid w:val="00244EB3"/>
    <w:rsid w:val="0024517F"/>
    <w:rsid w:val="002457B0"/>
    <w:rsid w:val="00245D37"/>
    <w:rsid w:val="00246204"/>
    <w:rsid w:val="00250D2B"/>
    <w:rsid w:val="00253294"/>
    <w:rsid w:val="002533DD"/>
    <w:rsid w:val="00253706"/>
    <w:rsid w:val="00253E1D"/>
    <w:rsid w:val="00253E73"/>
    <w:rsid w:val="00253ED1"/>
    <w:rsid w:val="00254F97"/>
    <w:rsid w:val="002553A5"/>
    <w:rsid w:val="002565A3"/>
    <w:rsid w:val="00256A80"/>
    <w:rsid w:val="00256DA1"/>
    <w:rsid w:val="00257D3B"/>
    <w:rsid w:val="0026011D"/>
    <w:rsid w:val="00260A19"/>
    <w:rsid w:val="00260C65"/>
    <w:rsid w:val="00261315"/>
    <w:rsid w:val="00261A36"/>
    <w:rsid w:val="00263AED"/>
    <w:rsid w:val="00264A7C"/>
    <w:rsid w:val="0026571D"/>
    <w:rsid w:val="00266395"/>
    <w:rsid w:val="00266F42"/>
    <w:rsid w:val="00267404"/>
    <w:rsid w:val="00267708"/>
    <w:rsid w:val="00267B27"/>
    <w:rsid w:val="00271801"/>
    <w:rsid w:val="00272867"/>
    <w:rsid w:val="002729EC"/>
    <w:rsid w:val="00273222"/>
    <w:rsid w:val="0027394D"/>
    <w:rsid w:val="002743C5"/>
    <w:rsid w:val="00274738"/>
    <w:rsid w:val="00275886"/>
    <w:rsid w:val="00275F33"/>
    <w:rsid w:val="002767AE"/>
    <w:rsid w:val="00277C59"/>
    <w:rsid w:val="00277F86"/>
    <w:rsid w:val="00280253"/>
    <w:rsid w:val="00280CCF"/>
    <w:rsid w:val="00284781"/>
    <w:rsid w:val="00284A57"/>
    <w:rsid w:val="00284C63"/>
    <w:rsid w:val="002852AC"/>
    <w:rsid w:val="002864B1"/>
    <w:rsid w:val="00287680"/>
    <w:rsid w:val="00287B56"/>
    <w:rsid w:val="0029049B"/>
    <w:rsid w:val="00291748"/>
    <w:rsid w:val="00291E42"/>
    <w:rsid w:val="00292DC1"/>
    <w:rsid w:val="00293AD7"/>
    <w:rsid w:val="0029639C"/>
    <w:rsid w:val="002973E1"/>
    <w:rsid w:val="002975D4"/>
    <w:rsid w:val="00297D02"/>
    <w:rsid w:val="002A09A2"/>
    <w:rsid w:val="002A1EDA"/>
    <w:rsid w:val="002A24C6"/>
    <w:rsid w:val="002A3B38"/>
    <w:rsid w:val="002A4C45"/>
    <w:rsid w:val="002A4C79"/>
    <w:rsid w:val="002A4D51"/>
    <w:rsid w:val="002A6099"/>
    <w:rsid w:val="002A67C8"/>
    <w:rsid w:val="002A67E8"/>
    <w:rsid w:val="002A73F9"/>
    <w:rsid w:val="002B03BD"/>
    <w:rsid w:val="002B1442"/>
    <w:rsid w:val="002B14B0"/>
    <w:rsid w:val="002B15E0"/>
    <w:rsid w:val="002B1944"/>
    <w:rsid w:val="002B3645"/>
    <w:rsid w:val="002B4A85"/>
    <w:rsid w:val="002B76B9"/>
    <w:rsid w:val="002B7C7E"/>
    <w:rsid w:val="002B7D6A"/>
    <w:rsid w:val="002C0AB5"/>
    <w:rsid w:val="002C1D8E"/>
    <w:rsid w:val="002C2169"/>
    <w:rsid w:val="002C22FF"/>
    <w:rsid w:val="002C355E"/>
    <w:rsid w:val="002C494F"/>
    <w:rsid w:val="002C4CA2"/>
    <w:rsid w:val="002C54A3"/>
    <w:rsid w:val="002C55E8"/>
    <w:rsid w:val="002D0518"/>
    <w:rsid w:val="002D05D1"/>
    <w:rsid w:val="002D0AD7"/>
    <w:rsid w:val="002D1C75"/>
    <w:rsid w:val="002E0842"/>
    <w:rsid w:val="002E08DA"/>
    <w:rsid w:val="002E0E14"/>
    <w:rsid w:val="002E1B01"/>
    <w:rsid w:val="002E2073"/>
    <w:rsid w:val="002E20AB"/>
    <w:rsid w:val="002E2369"/>
    <w:rsid w:val="002E3292"/>
    <w:rsid w:val="002E37E4"/>
    <w:rsid w:val="002E5168"/>
    <w:rsid w:val="002E524B"/>
    <w:rsid w:val="002E5DDE"/>
    <w:rsid w:val="002F005E"/>
    <w:rsid w:val="002F00C5"/>
    <w:rsid w:val="002F2342"/>
    <w:rsid w:val="002F267A"/>
    <w:rsid w:val="002F29D7"/>
    <w:rsid w:val="002F2F75"/>
    <w:rsid w:val="002F4024"/>
    <w:rsid w:val="002F50A4"/>
    <w:rsid w:val="002F605B"/>
    <w:rsid w:val="002F7D39"/>
    <w:rsid w:val="002F7E4F"/>
    <w:rsid w:val="00300A55"/>
    <w:rsid w:val="0030345E"/>
    <w:rsid w:val="00303729"/>
    <w:rsid w:val="00303816"/>
    <w:rsid w:val="00303A49"/>
    <w:rsid w:val="003049FF"/>
    <w:rsid w:val="00305177"/>
    <w:rsid w:val="003068EC"/>
    <w:rsid w:val="003069BC"/>
    <w:rsid w:val="00306AD6"/>
    <w:rsid w:val="00306D14"/>
    <w:rsid w:val="00306ECB"/>
    <w:rsid w:val="003079DD"/>
    <w:rsid w:val="00307E41"/>
    <w:rsid w:val="00311077"/>
    <w:rsid w:val="0031170B"/>
    <w:rsid w:val="00311AD6"/>
    <w:rsid w:val="00312877"/>
    <w:rsid w:val="00312B48"/>
    <w:rsid w:val="003138F8"/>
    <w:rsid w:val="0031496E"/>
    <w:rsid w:val="0031505A"/>
    <w:rsid w:val="003150F9"/>
    <w:rsid w:val="003155A2"/>
    <w:rsid w:val="003156B8"/>
    <w:rsid w:val="00315EA4"/>
    <w:rsid w:val="003160FF"/>
    <w:rsid w:val="003165C1"/>
    <w:rsid w:val="00316E16"/>
    <w:rsid w:val="0031719E"/>
    <w:rsid w:val="00317EB3"/>
    <w:rsid w:val="003205B1"/>
    <w:rsid w:val="00320EC2"/>
    <w:rsid w:val="00321320"/>
    <w:rsid w:val="003223B0"/>
    <w:rsid w:val="003231D6"/>
    <w:rsid w:val="00324C99"/>
    <w:rsid w:val="00326171"/>
    <w:rsid w:val="00326C84"/>
    <w:rsid w:val="003272F4"/>
    <w:rsid w:val="00327886"/>
    <w:rsid w:val="003303E3"/>
    <w:rsid w:val="003307E8"/>
    <w:rsid w:val="003325F6"/>
    <w:rsid w:val="00333F4D"/>
    <w:rsid w:val="00335496"/>
    <w:rsid w:val="00336952"/>
    <w:rsid w:val="00337F47"/>
    <w:rsid w:val="00340CAD"/>
    <w:rsid w:val="00340F09"/>
    <w:rsid w:val="00341F1F"/>
    <w:rsid w:val="0034340C"/>
    <w:rsid w:val="00343708"/>
    <w:rsid w:val="00344FBA"/>
    <w:rsid w:val="00345D78"/>
    <w:rsid w:val="00345EC8"/>
    <w:rsid w:val="0034689A"/>
    <w:rsid w:val="003468E9"/>
    <w:rsid w:val="00346C54"/>
    <w:rsid w:val="00347FD0"/>
    <w:rsid w:val="00351937"/>
    <w:rsid w:val="00352990"/>
    <w:rsid w:val="00355997"/>
    <w:rsid w:val="00357D28"/>
    <w:rsid w:val="00360759"/>
    <w:rsid w:val="0036078C"/>
    <w:rsid w:val="00361030"/>
    <w:rsid w:val="00361D42"/>
    <w:rsid w:val="00362761"/>
    <w:rsid w:val="00362AF4"/>
    <w:rsid w:val="00362B30"/>
    <w:rsid w:val="003634FD"/>
    <w:rsid w:val="0036363D"/>
    <w:rsid w:val="00363B2F"/>
    <w:rsid w:val="00363DCA"/>
    <w:rsid w:val="00363E95"/>
    <w:rsid w:val="00365E1F"/>
    <w:rsid w:val="00366436"/>
    <w:rsid w:val="003668F7"/>
    <w:rsid w:val="00367071"/>
    <w:rsid w:val="00367443"/>
    <w:rsid w:val="003674A8"/>
    <w:rsid w:val="00367633"/>
    <w:rsid w:val="003703AA"/>
    <w:rsid w:val="003716DF"/>
    <w:rsid w:val="00371C39"/>
    <w:rsid w:val="0037290D"/>
    <w:rsid w:val="00372DFB"/>
    <w:rsid w:val="003739A2"/>
    <w:rsid w:val="00374FA9"/>
    <w:rsid w:val="00375505"/>
    <w:rsid w:val="00375649"/>
    <w:rsid w:val="00375EB6"/>
    <w:rsid w:val="00376297"/>
    <w:rsid w:val="003765DF"/>
    <w:rsid w:val="00377087"/>
    <w:rsid w:val="0038005B"/>
    <w:rsid w:val="00380705"/>
    <w:rsid w:val="00380B8B"/>
    <w:rsid w:val="003810AB"/>
    <w:rsid w:val="00381927"/>
    <w:rsid w:val="0038265F"/>
    <w:rsid w:val="003840FD"/>
    <w:rsid w:val="00384D87"/>
    <w:rsid w:val="003858BC"/>
    <w:rsid w:val="00386E8E"/>
    <w:rsid w:val="003876D8"/>
    <w:rsid w:val="00390269"/>
    <w:rsid w:val="00390334"/>
    <w:rsid w:val="00390386"/>
    <w:rsid w:val="00390A97"/>
    <w:rsid w:val="00391F95"/>
    <w:rsid w:val="00392781"/>
    <w:rsid w:val="0039331D"/>
    <w:rsid w:val="00393AFA"/>
    <w:rsid w:val="003962E1"/>
    <w:rsid w:val="00396658"/>
    <w:rsid w:val="00396AC9"/>
    <w:rsid w:val="003976F9"/>
    <w:rsid w:val="003A03C3"/>
    <w:rsid w:val="003A040F"/>
    <w:rsid w:val="003A05E6"/>
    <w:rsid w:val="003A0702"/>
    <w:rsid w:val="003A10CC"/>
    <w:rsid w:val="003A1E6E"/>
    <w:rsid w:val="003A21C4"/>
    <w:rsid w:val="003A2638"/>
    <w:rsid w:val="003A2734"/>
    <w:rsid w:val="003A3F7A"/>
    <w:rsid w:val="003A4041"/>
    <w:rsid w:val="003A418B"/>
    <w:rsid w:val="003A464C"/>
    <w:rsid w:val="003A55A2"/>
    <w:rsid w:val="003A56E7"/>
    <w:rsid w:val="003A5BA7"/>
    <w:rsid w:val="003A60E0"/>
    <w:rsid w:val="003B239D"/>
    <w:rsid w:val="003B2A1A"/>
    <w:rsid w:val="003B2FCB"/>
    <w:rsid w:val="003B3206"/>
    <w:rsid w:val="003B3B4E"/>
    <w:rsid w:val="003B448D"/>
    <w:rsid w:val="003B47AC"/>
    <w:rsid w:val="003B4D97"/>
    <w:rsid w:val="003B57E3"/>
    <w:rsid w:val="003B593E"/>
    <w:rsid w:val="003B6389"/>
    <w:rsid w:val="003B652E"/>
    <w:rsid w:val="003B66A4"/>
    <w:rsid w:val="003B7786"/>
    <w:rsid w:val="003C055A"/>
    <w:rsid w:val="003C0689"/>
    <w:rsid w:val="003C1B06"/>
    <w:rsid w:val="003C3453"/>
    <w:rsid w:val="003C388A"/>
    <w:rsid w:val="003C4FD8"/>
    <w:rsid w:val="003C5446"/>
    <w:rsid w:val="003D066E"/>
    <w:rsid w:val="003D0B00"/>
    <w:rsid w:val="003D0BED"/>
    <w:rsid w:val="003D0E6F"/>
    <w:rsid w:val="003D22B1"/>
    <w:rsid w:val="003D25F6"/>
    <w:rsid w:val="003D2A64"/>
    <w:rsid w:val="003D2B37"/>
    <w:rsid w:val="003D2E0B"/>
    <w:rsid w:val="003D2F17"/>
    <w:rsid w:val="003D31F4"/>
    <w:rsid w:val="003D3B5F"/>
    <w:rsid w:val="003D4C22"/>
    <w:rsid w:val="003D4DD3"/>
    <w:rsid w:val="003D559B"/>
    <w:rsid w:val="003D6AA4"/>
    <w:rsid w:val="003E1B1E"/>
    <w:rsid w:val="003E253C"/>
    <w:rsid w:val="003E2FEB"/>
    <w:rsid w:val="003E438E"/>
    <w:rsid w:val="003E4452"/>
    <w:rsid w:val="003E4686"/>
    <w:rsid w:val="003E5701"/>
    <w:rsid w:val="003E5755"/>
    <w:rsid w:val="003E73FD"/>
    <w:rsid w:val="003F07A9"/>
    <w:rsid w:val="003F0E7B"/>
    <w:rsid w:val="003F15B5"/>
    <w:rsid w:val="003F1D0F"/>
    <w:rsid w:val="003F1F78"/>
    <w:rsid w:val="003F27BB"/>
    <w:rsid w:val="003F2F3C"/>
    <w:rsid w:val="003F308C"/>
    <w:rsid w:val="003F31B4"/>
    <w:rsid w:val="003F3600"/>
    <w:rsid w:val="003F3932"/>
    <w:rsid w:val="003F3C7F"/>
    <w:rsid w:val="003F4531"/>
    <w:rsid w:val="003F4E79"/>
    <w:rsid w:val="003F6648"/>
    <w:rsid w:val="0040022E"/>
    <w:rsid w:val="00402F85"/>
    <w:rsid w:val="0040303D"/>
    <w:rsid w:val="00403635"/>
    <w:rsid w:val="00403D96"/>
    <w:rsid w:val="00404133"/>
    <w:rsid w:val="004044BB"/>
    <w:rsid w:val="00404579"/>
    <w:rsid w:val="0040539C"/>
    <w:rsid w:val="004056C5"/>
    <w:rsid w:val="00405BCE"/>
    <w:rsid w:val="00406823"/>
    <w:rsid w:val="00407313"/>
    <w:rsid w:val="00410387"/>
    <w:rsid w:val="0041064E"/>
    <w:rsid w:val="004107CB"/>
    <w:rsid w:val="00410B7E"/>
    <w:rsid w:val="00411300"/>
    <w:rsid w:val="004126EE"/>
    <w:rsid w:val="00412F63"/>
    <w:rsid w:val="00413443"/>
    <w:rsid w:val="004140BB"/>
    <w:rsid w:val="00414A91"/>
    <w:rsid w:val="00414DAF"/>
    <w:rsid w:val="00414F88"/>
    <w:rsid w:val="00415AC1"/>
    <w:rsid w:val="004160D0"/>
    <w:rsid w:val="004170D2"/>
    <w:rsid w:val="004209A1"/>
    <w:rsid w:val="00422D2E"/>
    <w:rsid w:val="00422E5B"/>
    <w:rsid w:val="00422F6E"/>
    <w:rsid w:val="00423488"/>
    <w:rsid w:val="0042463B"/>
    <w:rsid w:val="00425FCD"/>
    <w:rsid w:val="00426570"/>
    <w:rsid w:val="004304AA"/>
    <w:rsid w:val="00430F09"/>
    <w:rsid w:val="00432322"/>
    <w:rsid w:val="00434715"/>
    <w:rsid w:val="00434CF0"/>
    <w:rsid w:val="004351E1"/>
    <w:rsid w:val="00435B44"/>
    <w:rsid w:val="00435F28"/>
    <w:rsid w:val="00436E60"/>
    <w:rsid w:val="004377A7"/>
    <w:rsid w:val="00441CDA"/>
    <w:rsid w:val="00441FE4"/>
    <w:rsid w:val="00442F5A"/>
    <w:rsid w:val="00443AFD"/>
    <w:rsid w:val="00443E79"/>
    <w:rsid w:val="00445067"/>
    <w:rsid w:val="004460A7"/>
    <w:rsid w:val="0044658A"/>
    <w:rsid w:val="00450FC7"/>
    <w:rsid w:val="004512AD"/>
    <w:rsid w:val="00452B78"/>
    <w:rsid w:val="00453F78"/>
    <w:rsid w:val="00453FC7"/>
    <w:rsid w:val="00454417"/>
    <w:rsid w:val="00454CFD"/>
    <w:rsid w:val="00455707"/>
    <w:rsid w:val="004561D3"/>
    <w:rsid w:val="004569A3"/>
    <w:rsid w:val="00456B23"/>
    <w:rsid w:val="00457414"/>
    <w:rsid w:val="004574AA"/>
    <w:rsid w:val="0045784F"/>
    <w:rsid w:val="004600BD"/>
    <w:rsid w:val="00460E47"/>
    <w:rsid w:val="00460EAD"/>
    <w:rsid w:val="004617BB"/>
    <w:rsid w:val="004617DF"/>
    <w:rsid w:val="00462598"/>
    <w:rsid w:val="0046311C"/>
    <w:rsid w:val="00463822"/>
    <w:rsid w:val="00463EA0"/>
    <w:rsid w:val="00464645"/>
    <w:rsid w:val="00464CB8"/>
    <w:rsid w:val="004667D5"/>
    <w:rsid w:val="00466ADE"/>
    <w:rsid w:val="00466B77"/>
    <w:rsid w:val="00466BBB"/>
    <w:rsid w:val="00470777"/>
    <w:rsid w:val="0047093F"/>
    <w:rsid w:val="00470EAB"/>
    <w:rsid w:val="00471AC2"/>
    <w:rsid w:val="00472245"/>
    <w:rsid w:val="004723EC"/>
    <w:rsid w:val="00473D72"/>
    <w:rsid w:val="00473EB0"/>
    <w:rsid w:val="00474FD8"/>
    <w:rsid w:val="00474FF7"/>
    <w:rsid w:val="00475211"/>
    <w:rsid w:val="00475968"/>
    <w:rsid w:val="00475CE2"/>
    <w:rsid w:val="004769EC"/>
    <w:rsid w:val="00477F0C"/>
    <w:rsid w:val="00480AE7"/>
    <w:rsid w:val="00480F83"/>
    <w:rsid w:val="00482464"/>
    <w:rsid w:val="00482F42"/>
    <w:rsid w:val="00483270"/>
    <w:rsid w:val="00483586"/>
    <w:rsid w:val="004848CA"/>
    <w:rsid w:val="00484B78"/>
    <w:rsid w:val="00485432"/>
    <w:rsid w:val="00486983"/>
    <w:rsid w:val="00486A8A"/>
    <w:rsid w:val="00486C2B"/>
    <w:rsid w:val="0048742C"/>
    <w:rsid w:val="00487CA7"/>
    <w:rsid w:val="00490008"/>
    <w:rsid w:val="00490B4E"/>
    <w:rsid w:val="004913DC"/>
    <w:rsid w:val="00493AD8"/>
    <w:rsid w:val="00493CB8"/>
    <w:rsid w:val="004943FB"/>
    <w:rsid w:val="00494DAA"/>
    <w:rsid w:val="00496C4E"/>
    <w:rsid w:val="004A0013"/>
    <w:rsid w:val="004A035C"/>
    <w:rsid w:val="004A1514"/>
    <w:rsid w:val="004A310B"/>
    <w:rsid w:val="004A3DB9"/>
    <w:rsid w:val="004A47E6"/>
    <w:rsid w:val="004A5A7E"/>
    <w:rsid w:val="004A5EC7"/>
    <w:rsid w:val="004A6DEE"/>
    <w:rsid w:val="004A78C9"/>
    <w:rsid w:val="004B1803"/>
    <w:rsid w:val="004B4D47"/>
    <w:rsid w:val="004B5C02"/>
    <w:rsid w:val="004B5D93"/>
    <w:rsid w:val="004B6A9A"/>
    <w:rsid w:val="004B6D48"/>
    <w:rsid w:val="004B6EEC"/>
    <w:rsid w:val="004C1735"/>
    <w:rsid w:val="004C328A"/>
    <w:rsid w:val="004C4979"/>
    <w:rsid w:val="004C4EAF"/>
    <w:rsid w:val="004C4EC5"/>
    <w:rsid w:val="004C4F05"/>
    <w:rsid w:val="004C57ED"/>
    <w:rsid w:val="004C5983"/>
    <w:rsid w:val="004C5CF5"/>
    <w:rsid w:val="004C666D"/>
    <w:rsid w:val="004C7034"/>
    <w:rsid w:val="004D0AB4"/>
    <w:rsid w:val="004D157B"/>
    <w:rsid w:val="004D274F"/>
    <w:rsid w:val="004D362D"/>
    <w:rsid w:val="004D38FA"/>
    <w:rsid w:val="004D4109"/>
    <w:rsid w:val="004D435F"/>
    <w:rsid w:val="004D4460"/>
    <w:rsid w:val="004D686D"/>
    <w:rsid w:val="004D6905"/>
    <w:rsid w:val="004D7E16"/>
    <w:rsid w:val="004E0EAB"/>
    <w:rsid w:val="004E170B"/>
    <w:rsid w:val="004E1E2C"/>
    <w:rsid w:val="004E1F88"/>
    <w:rsid w:val="004E36C5"/>
    <w:rsid w:val="004E3B05"/>
    <w:rsid w:val="004E4FE0"/>
    <w:rsid w:val="004E562B"/>
    <w:rsid w:val="004E5CB1"/>
    <w:rsid w:val="004E5E62"/>
    <w:rsid w:val="004E6559"/>
    <w:rsid w:val="004F00B0"/>
    <w:rsid w:val="004F0124"/>
    <w:rsid w:val="004F0429"/>
    <w:rsid w:val="004F1094"/>
    <w:rsid w:val="004F1A10"/>
    <w:rsid w:val="004F1DFD"/>
    <w:rsid w:val="004F4844"/>
    <w:rsid w:val="004F49B5"/>
    <w:rsid w:val="004F52C5"/>
    <w:rsid w:val="004F5A98"/>
    <w:rsid w:val="004F6421"/>
    <w:rsid w:val="004F76AB"/>
    <w:rsid w:val="004F76DC"/>
    <w:rsid w:val="00500402"/>
    <w:rsid w:val="005010D3"/>
    <w:rsid w:val="00501A86"/>
    <w:rsid w:val="00501B70"/>
    <w:rsid w:val="00502288"/>
    <w:rsid w:val="00502C45"/>
    <w:rsid w:val="00503E8F"/>
    <w:rsid w:val="0050468A"/>
    <w:rsid w:val="00504EE2"/>
    <w:rsid w:val="00505079"/>
    <w:rsid w:val="00507E79"/>
    <w:rsid w:val="005106D1"/>
    <w:rsid w:val="00510FF8"/>
    <w:rsid w:val="00511555"/>
    <w:rsid w:val="005116BF"/>
    <w:rsid w:val="005117DB"/>
    <w:rsid w:val="00511978"/>
    <w:rsid w:val="00511A38"/>
    <w:rsid w:val="00512202"/>
    <w:rsid w:val="00513206"/>
    <w:rsid w:val="00514015"/>
    <w:rsid w:val="00515D47"/>
    <w:rsid w:val="00516540"/>
    <w:rsid w:val="00516A3A"/>
    <w:rsid w:val="0051724A"/>
    <w:rsid w:val="005174A0"/>
    <w:rsid w:val="005179DE"/>
    <w:rsid w:val="00521D8A"/>
    <w:rsid w:val="00522FA2"/>
    <w:rsid w:val="00523B92"/>
    <w:rsid w:val="005250C7"/>
    <w:rsid w:val="0052534A"/>
    <w:rsid w:val="00525AEE"/>
    <w:rsid w:val="00525C0E"/>
    <w:rsid w:val="00525D09"/>
    <w:rsid w:val="00525D4B"/>
    <w:rsid w:val="005269D3"/>
    <w:rsid w:val="00526BDA"/>
    <w:rsid w:val="00526BE5"/>
    <w:rsid w:val="00526F96"/>
    <w:rsid w:val="00527423"/>
    <w:rsid w:val="00530360"/>
    <w:rsid w:val="00530598"/>
    <w:rsid w:val="00532816"/>
    <w:rsid w:val="0053375B"/>
    <w:rsid w:val="00533CA1"/>
    <w:rsid w:val="00533D7A"/>
    <w:rsid w:val="005346DE"/>
    <w:rsid w:val="00534BAF"/>
    <w:rsid w:val="005369FF"/>
    <w:rsid w:val="00536F8F"/>
    <w:rsid w:val="005372B4"/>
    <w:rsid w:val="00537B80"/>
    <w:rsid w:val="0054029C"/>
    <w:rsid w:val="00544285"/>
    <w:rsid w:val="00544C9F"/>
    <w:rsid w:val="00545A69"/>
    <w:rsid w:val="005461FA"/>
    <w:rsid w:val="005479C8"/>
    <w:rsid w:val="00550015"/>
    <w:rsid w:val="0055213E"/>
    <w:rsid w:val="00552519"/>
    <w:rsid w:val="00553C9C"/>
    <w:rsid w:val="00555345"/>
    <w:rsid w:val="0055608F"/>
    <w:rsid w:val="00556872"/>
    <w:rsid w:val="005568B6"/>
    <w:rsid w:val="00557298"/>
    <w:rsid w:val="005574F5"/>
    <w:rsid w:val="00557BC7"/>
    <w:rsid w:val="0056294E"/>
    <w:rsid w:val="00564812"/>
    <w:rsid w:val="00564DDB"/>
    <w:rsid w:val="005665A7"/>
    <w:rsid w:val="005668B2"/>
    <w:rsid w:val="00566FF6"/>
    <w:rsid w:val="00570E06"/>
    <w:rsid w:val="00574097"/>
    <w:rsid w:val="00574189"/>
    <w:rsid w:val="005754A7"/>
    <w:rsid w:val="00576EC8"/>
    <w:rsid w:val="0058025C"/>
    <w:rsid w:val="00581157"/>
    <w:rsid w:val="00581260"/>
    <w:rsid w:val="005822A1"/>
    <w:rsid w:val="005824D9"/>
    <w:rsid w:val="00583729"/>
    <w:rsid w:val="005843E5"/>
    <w:rsid w:val="00584474"/>
    <w:rsid w:val="00584F74"/>
    <w:rsid w:val="00584FFC"/>
    <w:rsid w:val="005850D5"/>
    <w:rsid w:val="00585480"/>
    <w:rsid w:val="005859BE"/>
    <w:rsid w:val="00586B02"/>
    <w:rsid w:val="005871C9"/>
    <w:rsid w:val="00587D1D"/>
    <w:rsid w:val="0059122A"/>
    <w:rsid w:val="005917FB"/>
    <w:rsid w:val="0059246F"/>
    <w:rsid w:val="00592F8A"/>
    <w:rsid w:val="005933CD"/>
    <w:rsid w:val="00593BE5"/>
    <w:rsid w:val="00594425"/>
    <w:rsid w:val="00594C48"/>
    <w:rsid w:val="00594EF5"/>
    <w:rsid w:val="00595DFB"/>
    <w:rsid w:val="00597FB0"/>
    <w:rsid w:val="005A05AD"/>
    <w:rsid w:val="005A144D"/>
    <w:rsid w:val="005A2AC8"/>
    <w:rsid w:val="005A4494"/>
    <w:rsid w:val="005A4F68"/>
    <w:rsid w:val="005A4FF1"/>
    <w:rsid w:val="005A631F"/>
    <w:rsid w:val="005A6A2F"/>
    <w:rsid w:val="005A792B"/>
    <w:rsid w:val="005A7E25"/>
    <w:rsid w:val="005B0110"/>
    <w:rsid w:val="005B0467"/>
    <w:rsid w:val="005B067C"/>
    <w:rsid w:val="005B2B2E"/>
    <w:rsid w:val="005B2F8A"/>
    <w:rsid w:val="005B3E1B"/>
    <w:rsid w:val="005B4B27"/>
    <w:rsid w:val="005B4D61"/>
    <w:rsid w:val="005B4F0E"/>
    <w:rsid w:val="005B7018"/>
    <w:rsid w:val="005B7652"/>
    <w:rsid w:val="005B7E25"/>
    <w:rsid w:val="005C0D13"/>
    <w:rsid w:val="005C1796"/>
    <w:rsid w:val="005C24EA"/>
    <w:rsid w:val="005C289A"/>
    <w:rsid w:val="005C2A10"/>
    <w:rsid w:val="005C2E41"/>
    <w:rsid w:val="005C418B"/>
    <w:rsid w:val="005C4C73"/>
    <w:rsid w:val="005C4CEB"/>
    <w:rsid w:val="005C55F4"/>
    <w:rsid w:val="005C6637"/>
    <w:rsid w:val="005C6E86"/>
    <w:rsid w:val="005C7284"/>
    <w:rsid w:val="005C7F30"/>
    <w:rsid w:val="005D0051"/>
    <w:rsid w:val="005D01E9"/>
    <w:rsid w:val="005D07C8"/>
    <w:rsid w:val="005D0DF9"/>
    <w:rsid w:val="005D178F"/>
    <w:rsid w:val="005D1CD8"/>
    <w:rsid w:val="005D2D67"/>
    <w:rsid w:val="005D2DFE"/>
    <w:rsid w:val="005D319D"/>
    <w:rsid w:val="005D3DF5"/>
    <w:rsid w:val="005D4727"/>
    <w:rsid w:val="005D48A8"/>
    <w:rsid w:val="005D48D2"/>
    <w:rsid w:val="005D60C4"/>
    <w:rsid w:val="005D68C8"/>
    <w:rsid w:val="005D79F9"/>
    <w:rsid w:val="005E1677"/>
    <w:rsid w:val="005E1AFE"/>
    <w:rsid w:val="005E242A"/>
    <w:rsid w:val="005E260F"/>
    <w:rsid w:val="005E4704"/>
    <w:rsid w:val="005E4924"/>
    <w:rsid w:val="005E50E1"/>
    <w:rsid w:val="005E5541"/>
    <w:rsid w:val="005E5C9D"/>
    <w:rsid w:val="005E628D"/>
    <w:rsid w:val="005F031A"/>
    <w:rsid w:val="005F0AA2"/>
    <w:rsid w:val="005F0B5D"/>
    <w:rsid w:val="005F1CFF"/>
    <w:rsid w:val="005F1DF4"/>
    <w:rsid w:val="005F1EF9"/>
    <w:rsid w:val="005F211E"/>
    <w:rsid w:val="005F2554"/>
    <w:rsid w:val="005F2640"/>
    <w:rsid w:val="005F2C9A"/>
    <w:rsid w:val="005F2E0E"/>
    <w:rsid w:val="005F2E73"/>
    <w:rsid w:val="005F449A"/>
    <w:rsid w:val="005F46F2"/>
    <w:rsid w:val="005F5836"/>
    <w:rsid w:val="005F7455"/>
    <w:rsid w:val="005F7C65"/>
    <w:rsid w:val="005F7EDA"/>
    <w:rsid w:val="00600E40"/>
    <w:rsid w:val="0060107F"/>
    <w:rsid w:val="006010BD"/>
    <w:rsid w:val="006011CF"/>
    <w:rsid w:val="00602604"/>
    <w:rsid w:val="00602F55"/>
    <w:rsid w:val="00604023"/>
    <w:rsid w:val="0060424B"/>
    <w:rsid w:val="0060438B"/>
    <w:rsid w:val="0060493E"/>
    <w:rsid w:val="00604CD1"/>
    <w:rsid w:val="006050CB"/>
    <w:rsid w:val="006057B5"/>
    <w:rsid w:val="00605AB3"/>
    <w:rsid w:val="006061D7"/>
    <w:rsid w:val="00606433"/>
    <w:rsid w:val="0060710A"/>
    <w:rsid w:val="006103B2"/>
    <w:rsid w:val="006106A1"/>
    <w:rsid w:val="00611287"/>
    <w:rsid w:val="00612EA2"/>
    <w:rsid w:val="006133A1"/>
    <w:rsid w:val="00613BC4"/>
    <w:rsid w:val="006157EA"/>
    <w:rsid w:val="006161EE"/>
    <w:rsid w:val="00620A06"/>
    <w:rsid w:val="00621320"/>
    <w:rsid w:val="00621BC1"/>
    <w:rsid w:val="00621E4D"/>
    <w:rsid w:val="00622AC3"/>
    <w:rsid w:val="00623C50"/>
    <w:rsid w:val="006258E0"/>
    <w:rsid w:val="00625ED9"/>
    <w:rsid w:val="0062613D"/>
    <w:rsid w:val="00626D13"/>
    <w:rsid w:val="00626E31"/>
    <w:rsid w:val="00627D4F"/>
    <w:rsid w:val="00627E48"/>
    <w:rsid w:val="00630BDF"/>
    <w:rsid w:val="006322C7"/>
    <w:rsid w:val="00632F71"/>
    <w:rsid w:val="0063310C"/>
    <w:rsid w:val="00635826"/>
    <w:rsid w:val="006366CE"/>
    <w:rsid w:val="006376E7"/>
    <w:rsid w:val="006405A7"/>
    <w:rsid w:val="00641059"/>
    <w:rsid w:val="00641DFF"/>
    <w:rsid w:val="00641F70"/>
    <w:rsid w:val="0064473B"/>
    <w:rsid w:val="00644F7C"/>
    <w:rsid w:val="0064565B"/>
    <w:rsid w:val="00646262"/>
    <w:rsid w:val="00646B9A"/>
    <w:rsid w:val="00647AA8"/>
    <w:rsid w:val="00647D5B"/>
    <w:rsid w:val="00650E77"/>
    <w:rsid w:val="0065161B"/>
    <w:rsid w:val="006516C1"/>
    <w:rsid w:val="00651AA7"/>
    <w:rsid w:val="006551DA"/>
    <w:rsid w:val="0065537F"/>
    <w:rsid w:val="006561E4"/>
    <w:rsid w:val="0065709B"/>
    <w:rsid w:val="00657138"/>
    <w:rsid w:val="0065792B"/>
    <w:rsid w:val="0066054E"/>
    <w:rsid w:val="0066138B"/>
    <w:rsid w:val="00661A89"/>
    <w:rsid w:val="00662811"/>
    <w:rsid w:val="00662F7D"/>
    <w:rsid w:val="00662FB4"/>
    <w:rsid w:val="00663DB0"/>
    <w:rsid w:val="00665550"/>
    <w:rsid w:val="006671F8"/>
    <w:rsid w:val="0066768A"/>
    <w:rsid w:val="00667DF8"/>
    <w:rsid w:val="00671268"/>
    <w:rsid w:val="0067181C"/>
    <w:rsid w:val="006725CD"/>
    <w:rsid w:val="00672B4B"/>
    <w:rsid w:val="00672C10"/>
    <w:rsid w:val="00673213"/>
    <w:rsid w:val="0067356E"/>
    <w:rsid w:val="006739E2"/>
    <w:rsid w:val="006746A5"/>
    <w:rsid w:val="00674F73"/>
    <w:rsid w:val="00675A18"/>
    <w:rsid w:val="00675DCD"/>
    <w:rsid w:val="00675FBB"/>
    <w:rsid w:val="00676207"/>
    <w:rsid w:val="006764E5"/>
    <w:rsid w:val="00676611"/>
    <w:rsid w:val="006767A9"/>
    <w:rsid w:val="00676AEB"/>
    <w:rsid w:val="006775CB"/>
    <w:rsid w:val="00680FA9"/>
    <w:rsid w:val="00683227"/>
    <w:rsid w:val="0068351D"/>
    <w:rsid w:val="00684D61"/>
    <w:rsid w:val="00686AFF"/>
    <w:rsid w:val="00687C01"/>
    <w:rsid w:val="00687EA2"/>
    <w:rsid w:val="00690955"/>
    <w:rsid w:val="00690BC0"/>
    <w:rsid w:val="00690DA1"/>
    <w:rsid w:val="00692292"/>
    <w:rsid w:val="00692CD9"/>
    <w:rsid w:val="0069426A"/>
    <w:rsid w:val="006945E4"/>
    <w:rsid w:val="006947AB"/>
    <w:rsid w:val="00695289"/>
    <w:rsid w:val="006955F9"/>
    <w:rsid w:val="006962E9"/>
    <w:rsid w:val="00697BB1"/>
    <w:rsid w:val="006A0A0C"/>
    <w:rsid w:val="006A1715"/>
    <w:rsid w:val="006A17BD"/>
    <w:rsid w:val="006A3303"/>
    <w:rsid w:val="006A4671"/>
    <w:rsid w:val="006A50C5"/>
    <w:rsid w:val="006A5B83"/>
    <w:rsid w:val="006A6923"/>
    <w:rsid w:val="006A6B92"/>
    <w:rsid w:val="006A6E7B"/>
    <w:rsid w:val="006A71D6"/>
    <w:rsid w:val="006A7222"/>
    <w:rsid w:val="006B056F"/>
    <w:rsid w:val="006B0821"/>
    <w:rsid w:val="006B1266"/>
    <w:rsid w:val="006B302A"/>
    <w:rsid w:val="006B3BD2"/>
    <w:rsid w:val="006B4A33"/>
    <w:rsid w:val="006B510E"/>
    <w:rsid w:val="006B513F"/>
    <w:rsid w:val="006B5143"/>
    <w:rsid w:val="006B5881"/>
    <w:rsid w:val="006B660F"/>
    <w:rsid w:val="006B66B4"/>
    <w:rsid w:val="006B6ABD"/>
    <w:rsid w:val="006B6C7A"/>
    <w:rsid w:val="006B7AEC"/>
    <w:rsid w:val="006B7B5C"/>
    <w:rsid w:val="006C0074"/>
    <w:rsid w:val="006C1350"/>
    <w:rsid w:val="006C1BCE"/>
    <w:rsid w:val="006C3691"/>
    <w:rsid w:val="006C3CD4"/>
    <w:rsid w:val="006C3E70"/>
    <w:rsid w:val="006C4B4B"/>
    <w:rsid w:val="006C5857"/>
    <w:rsid w:val="006C5AF2"/>
    <w:rsid w:val="006C5E7E"/>
    <w:rsid w:val="006C5FC6"/>
    <w:rsid w:val="006C6046"/>
    <w:rsid w:val="006C6880"/>
    <w:rsid w:val="006C71BF"/>
    <w:rsid w:val="006C75E6"/>
    <w:rsid w:val="006C7DEE"/>
    <w:rsid w:val="006C7FC9"/>
    <w:rsid w:val="006D15D3"/>
    <w:rsid w:val="006D1A7B"/>
    <w:rsid w:val="006D1E80"/>
    <w:rsid w:val="006D2333"/>
    <w:rsid w:val="006D2DDB"/>
    <w:rsid w:val="006D43FD"/>
    <w:rsid w:val="006D4647"/>
    <w:rsid w:val="006D6169"/>
    <w:rsid w:val="006D686F"/>
    <w:rsid w:val="006D6AEE"/>
    <w:rsid w:val="006D7C13"/>
    <w:rsid w:val="006E0366"/>
    <w:rsid w:val="006E0A3E"/>
    <w:rsid w:val="006E197F"/>
    <w:rsid w:val="006E1A4B"/>
    <w:rsid w:val="006E2242"/>
    <w:rsid w:val="006E26F0"/>
    <w:rsid w:val="006E2F3D"/>
    <w:rsid w:val="006E39DB"/>
    <w:rsid w:val="006E3CBE"/>
    <w:rsid w:val="006E3DFA"/>
    <w:rsid w:val="006E50AE"/>
    <w:rsid w:val="006E5EB2"/>
    <w:rsid w:val="006E68BE"/>
    <w:rsid w:val="006E7289"/>
    <w:rsid w:val="006E7706"/>
    <w:rsid w:val="006E7B44"/>
    <w:rsid w:val="006F00BE"/>
    <w:rsid w:val="006F01B8"/>
    <w:rsid w:val="006F02DE"/>
    <w:rsid w:val="006F2BAE"/>
    <w:rsid w:val="006F2D17"/>
    <w:rsid w:val="006F2E2F"/>
    <w:rsid w:val="006F369C"/>
    <w:rsid w:val="006F4ACD"/>
    <w:rsid w:val="006F4D8D"/>
    <w:rsid w:val="006F4F2C"/>
    <w:rsid w:val="006F5833"/>
    <w:rsid w:val="006F63D1"/>
    <w:rsid w:val="006F64DF"/>
    <w:rsid w:val="006F7DC7"/>
    <w:rsid w:val="00700279"/>
    <w:rsid w:val="00701309"/>
    <w:rsid w:val="00701D38"/>
    <w:rsid w:val="00703429"/>
    <w:rsid w:val="007058D6"/>
    <w:rsid w:val="00705A38"/>
    <w:rsid w:val="00705BB3"/>
    <w:rsid w:val="00705ECE"/>
    <w:rsid w:val="00707D4A"/>
    <w:rsid w:val="00707D86"/>
    <w:rsid w:val="00710001"/>
    <w:rsid w:val="00710C09"/>
    <w:rsid w:val="00712081"/>
    <w:rsid w:val="00712380"/>
    <w:rsid w:val="00714B3D"/>
    <w:rsid w:val="00715243"/>
    <w:rsid w:val="00715254"/>
    <w:rsid w:val="00715466"/>
    <w:rsid w:val="007158EB"/>
    <w:rsid w:val="00715B5E"/>
    <w:rsid w:val="00716690"/>
    <w:rsid w:val="00716CB9"/>
    <w:rsid w:val="00716F13"/>
    <w:rsid w:val="00717129"/>
    <w:rsid w:val="007172E6"/>
    <w:rsid w:val="007213D9"/>
    <w:rsid w:val="00721B46"/>
    <w:rsid w:val="0072285E"/>
    <w:rsid w:val="007229E8"/>
    <w:rsid w:val="00722CD0"/>
    <w:rsid w:val="00723AA4"/>
    <w:rsid w:val="00724748"/>
    <w:rsid w:val="007257B4"/>
    <w:rsid w:val="00725F9C"/>
    <w:rsid w:val="0072633D"/>
    <w:rsid w:val="00727CEA"/>
    <w:rsid w:val="0073029E"/>
    <w:rsid w:val="00731D32"/>
    <w:rsid w:val="007325E7"/>
    <w:rsid w:val="00734DBA"/>
    <w:rsid w:val="007350F9"/>
    <w:rsid w:val="00735C42"/>
    <w:rsid w:val="00735D0A"/>
    <w:rsid w:val="007362B0"/>
    <w:rsid w:val="007368D4"/>
    <w:rsid w:val="00740111"/>
    <w:rsid w:val="007406D7"/>
    <w:rsid w:val="007406ED"/>
    <w:rsid w:val="00740792"/>
    <w:rsid w:val="00740D11"/>
    <w:rsid w:val="007411B5"/>
    <w:rsid w:val="00742EC2"/>
    <w:rsid w:val="00743143"/>
    <w:rsid w:val="00746768"/>
    <w:rsid w:val="00747380"/>
    <w:rsid w:val="00752128"/>
    <w:rsid w:val="00752247"/>
    <w:rsid w:val="00752253"/>
    <w:rsid w:val="0075248B"/>
    <w:rsid w:val="00752D77"/>
    <w:rsid w:val="00753364"/>
    <w:rsid w:val="007547CC"/>
    <w:rsid w:val="007555B3"/>
    <w:rsid w:val="007579AC"/>
    <w:rsid w:val="00763BEC"/>
    <w:rsid w:val="00764155"/>
    <w:rsid w:val="00764519"/>
    <w:rsid w:val="0076526E"/>
    <w:rsid w:val="00765734"/>
    <w:rsid w:val="00766114"/>
    <w:rsid w:val="007701CC"/>
    <w:rsid w:val="00770584"/>
    <w:rsid w:val="00770AE6"/>
    <w:rsid w:val="0077179A"/>
    <w:rsid w:val="00773C18"/>
    <w:rsid w:val="007741E6"/>
    <w:rsid w:val="0077421E"/>
    <w:rsid w:val="007770AE"/>
    <w:rsid w:val="00777942"/>
    <w:rsid w:val="00780118"/>
    <w:rsid w:val="007805C4"/>
    <w:rsid w:val="00781DF1"/>
    <w:rsid w:val="00781F6A"/>
    <w:rsid w:val="0078420D"/>
    <w:rsid w:val="007848E2"/>
    <w:rsid w:val="00784BCF"/>
    <w:rsid w:val="00785B7F"/>
    <w:rsid w:val="007874AE"/>
    <w:rsid w:val="0079025B"/>
    <w:rsid w:val="00790410"/>
    <w:rsid w:val="0079043C"/>
    <w:rsid w:val="00794C94"/>
    <w:rsid w:val="00796139"/>
    <w:rsid w:val="00796404"/>
    <w:rsid w:val="00796CDB"/>
    <w:rsid w:val="00797585"/>
    <w:rsid w:val="007A0E76"/>
    <w:rsid w:val="007A1706"/>
    <w:rsid w:val="007A1DC1"/>
    <w:rsid w:val="007A2C15"/>
    <w:rsid w:val="007A33BE"/>
    <w:rsid w:val="007A39A5"/>
    <w:rsid w:val="007A4104"/>
    <w:rsid w:val="007A42B1"/>
    <w:rsid w:val="007A49DB"/>
    <w:rsid w:val="007A5896"/>
    <w:rsid w:val="007A6433"/>
    <w:rsid w:val="007B15C9"/>
    <w:rsid w:val="007B16CB"/>
    <w:rsid w:val="007B19C3"/>
    <w:rsid w:val="007B1F8B"/>
    <w:rsid w:val="007B20E9"/>
    <w:rsid w:val="007B2479"/>
    <w:rsid w:val="007B4F89"/>
    <w:rsid w:val="007B51B6"/>
    <w:rsid w:val="007B60AC"/>
    <w:rsid w:val="007B6643"/>
    <w:rsid w:val="007B749B"/>
    <w:rsid w:val="007C019F"/>
    <w:rsid w:val="007C03A8"/>
    <w:rsid w:val="007C0F40"/>
    <w:rsid w:val="007C14DE"/>
    <w:rsid w:val="007C3465"/>
    <w:rsid w:val="007C497F"/>
    <w:rsid w:val="007C5396"/>
    <w:rsid w:val="007C5B52"/>
    <w:rsid w:val="007D047F"/>
    <w:rsid w:val="007D0B9E"/>
    <w:rsid w:val="007D0D70"/>
    <w:rsid w:val="007D2674"/>
    <w:rsid w:val="007D2A82"/>
    <w:rsid w:val="007D3482"/>
    <w:rsid w:val="007D47A0"/>
    <w:rsid w:val="007D5730"/>
    <w:rsid w:val="007D5EE2"/>
    <w:rsid w:val="007D68D0"/>
    <w:rsid w:val="007D7DB1"/>
    <w:rsid w:val="007E1A6A"/>
    <w:rsid w:val="007E3610"/>
    <w:rsid w:val="007E4003"/>
    <w:rsid w:val="007E5960"/>
    <w:rsid w:val="007E5ABB"/>
    <w:rsid w:val="007E5AEF"/>
    <w:rsid w:val="007E7227"/>
    <w:rsid w:val="007E7742"/>
    <w:rsid w:val="007F087C"/>
    <w:rsid w:val="007F0AC3"/>
    <w:rsid w:val="007F10B1"/>
    <w:rsid w:val="007F11A5"/>
    <w:rsid w:val="007F11E7"/>
    <w:rsid w:val="007F149E"/>
    <w:rsid w:val="007F2035"/>
    <w:rsid w:val="007F2281"/>
    <w:rsid w:val="007F44C8"/>
    <w:rsid w:val="007F48DC"/>
    <w:rsid w:val="007F50B8"/>
    <w:rsid w:val="007F63D0"/>
    <w:rsid w:val="007F7643"/>
    <w:rsid w:val="007F7DD4"/>
    <w:rsid w:val="007F7E9A"/>
    <w:rsid w:val="008017A8"/>
    <w:rsid w:val="00802382"/>
    <w:rsid w:val="0080238A"/>
    <w:rsid w:val="00802D98"/>
    <w:rsid w:val="0080423B"/>
    <w:rsid w:val="008047BA"/>
    <w:rsid w:val="00805675"/>
    <w:rsid w:val="00805907"/>
    <w:rsid w:val="008059B4"/>
    <w:rsid w:val="00805D2B"/>
    <w:rsid w:val="00805DC1"/>
    <w:rsid w:val="00806BCC"/>
    <w:rsid w:val="00807101"/>
    <w:rsid w:val="00807798"/>
    <w:rsid w:val="0080784D"/>
    <w:rsid w:val="008138B6"/>
    <w:rsid w:val="00813F2A"/>
    <w:rsid w:val="00815EAE"/>
    <w:rsid w:val="00816075"/>
    <w:rsid w:val="008163C4"/>
    <w:rsid w:val="008166FF"/>
    <w:rsid w:val="00822005"/>
    <w:rsid w:val="0082204B"/>
    <w:rsid w:val="008230A9"/>
    <w:rsid w:val="0082357B"/>
    <w:rsid w:val="00823867"/>
    <w:rsid w:val="008238CE"/>
    <w:rsid w:val="00823F3D"/>
    <w:rsid w:val="00824732"/>
    <w:rsid w:val="00824B0A"/>
    <w:rsid w:val="00824B20"/>
    <w:rsid w:val="00824CF0"/>
    <w:rsid w:val="00825929"/>
    <w:rsid w:val="008263BA"/>
    <w:rsid w:val="00827A17"/>
    <w:rsid w:val="00831776"/>
    <w:rsid w:val="00831C0D"/>
    <w:rsid w:val="00832235"/>
    <w:rsid w:val="00832D57"/>
    <w:rsid w:val="008335F2"/>
    <w:rsid w:val="008367C1"/>
    <w:rsid w:val="00836CF1"/>
    <w:rsid w:val="0084101E"/>
    <w:rsid w:val="00841CEF"/>
    <w:rsid w:val="00843165"/>
    <w:rsid w:val="008432A1"/>
    <w:rsid w:val="00843AF9"/>
    <w:rsid w:val="00844D44"/>
    <w:rsid w:val="00846390"/>
    <w:rsid w:val="008465C0"/>
    <w:rsid w:val="008467A8"/>
    <w:rsid w:val="00847B1A"/>
    <w:rsid w:val="00850324"/>
    <w:rsid w:val="008505B9"/>
    <w:rsid w:val="00851026"/>
    <w:rsid w:val="00851401"/>
    <w:rsid w:val="00852847"/>
    <w:rsid w:val="008528A8"/>
    <w:rsid w:val="00852E1D"/>
    <w:rsid w:val="00853422"/>
    <w:rsid w:val="008545E4"/>
    <w:rsid w:val="00855BC0"/>
    <w:rsid w:val="00856243"/>
    <w:rsid w:val="00857202"/>
    <w:rsid w:val="0085727A"/>
    <w:rsid w:val="00862B7F"/>
    <w:rsid w:val="00863434"/>
    <w:rsid w:val="00865F7F"/>
    <w:rsid w:val="008662AD"/>
    <w:rsid w:val="008662FA"/>
    <w:rsid w:val="008664A0"/>
    <w:rsid w:val="008675B1"/>
    <w:rsid w:val="00867622"/>
    <w:rsid w:val="008676BB"/>
    <w:rsid w:val="0087141D"/>
    <w:rsid w:val="00871BA3"/>
    <w:rsid w:val="0087283A"/>
    <w:rsid w:val="0087400D"/>
    <w:rsid w:val="008746D4"/>
    <w:rsid w:val="00874A82"/>
    <w:rsid w:val="00874D5B"/>
    <w:rsid w:val="0087545F"/>
    <w:rsid w:val="00875A40"/>
    <w:rsid w:val="00875B34"/>
    <w:rsid w:val="00875F38"/>
    <w:rsid w:val="00876E6D"/>
    <w:rsid w:val="00877DCB"/>
    <w:rsid w:val="00883AD2"/>
    <w:rsid w:val="00883D7A"/>
    <w:rsid w:val="0088499D"/>
    <w:rsid w:val="00884AB7"/>
    <w:rsid w:val="00884D60"/>
    <w:rsid w:val="008859BC"/>
    <w:rsid w:val="00886451"/>
    <w:rsid w:val="008867D0"/>
    <w:rsid w:val="00886A0F"/>
    <w:rsid w:val="00887679"/>
    <w:rsid w:val="00890539"/>
    <w:rsid w:val="00891624"/>
    <w:rsid w:val="00892231"/>
    <w:rsid w:val="008924B7"/>
    <w:rsid w:val="008925D1"/>
    <w:rsid w:val="00892694"/>
    <w:rsid w:val="008930FA"/>
    <w:rsid w:val="008946C0"/>
    <w:rsid w:val="008958D0"/>
    <w:rsid w:val="00895B0B"/>
    <w:rsid w:val="00895D85"/>
    <w:rsid w:val="008969B6"/>
    <w:rsid w:val="00897373"/>
    <w:rsid w:val="00897F4E"/>
    <w:rsid w:val="008A09BD"/>
    <w:rsid w:val="008A0E36"/>
    <w:rsid w:val="008A0F03"/>
    <w:rsid w:val="008A2DEB"/>
    <w:rsid w:val="008A30F7"/>
    <w:rsid w:val="008A34C9"/>
    <w:rsid w:val="008A50BE"/>
    <w:rsid w:val="008A5AC7"/>
    <w:rsid w:val="008A606A"/>
    <w:rsid w:val="008A7C1C"/>
    <w:rsid w:val="008A7C95"/>
    <w:rsid w:val="008B09C4"/>
    <w:rsid w:val="008B314A"/>
    <w:rsid w:val="008B3B88"/>
    <w:rsid w:val="008B4A22"/>
    <w:rsid w:val="008B5EB6"/>
    <w:rsid w:val="008B6679"/>
    <w:rsid w:val="008B70DA"/>
    <w:rsid w:val="008B71FB"/>
    <w:rsid w:val="008C0D14"/>
    <w:rsid w:val="008C1127"/>
    <w:rsid w:val="008C1623"/>
    <w:rsid w:val="008C17DE"/>
    <w:rsid w:val="008C1B53"/>
    <w:rsid w:val="008C2865"/>
    <w:rsid w:val="008C3FCD"/>
    <w:rsid w:val="008C4942"/>
    <w:rsid w:val="008C4FA9"/>
    <w:rsid w:val="008C6112"/>
    <w:rsid w:val="008C64E6"/>
    <w:rsid w:val="008C67EE"/>
    <w:rsid w:val="008C69BD"/>
    <w:rsid w:val="008C6D2D"/>
    <w:rsid w:val="008D0A7D"/>
    <w:rsid w:val="008D1247"/>
    <w:rsid w:val="008D1939"/>
    <w:rsid w:val="008D2A90"/>
    <w:rsid w:val="008D3130"/>
    <w:rsid w:val="008D4410"/>
    <w:rsid w:val="008D48BC"/>
    <w:rsid w:val="008D571E"/>
    <w:rsid w:val="008D5813"/>
    <w:rsid w:val="008D71D1"/>
    <w:rsid w:val="008D7278"/>
    <w:rsid w:val="008E2A0F"/>
    <w:rsid w:val="008E2E38"/>
    <w:rsid w:val="008E306D"/>
    <w:rsid w:val="008E4C79"/>
    <w:rsid w:val="008E4EA6"/>
    <w:rsid w:val="008E50F8"/>
    <w:rsid w:val="008E5BD0"/>
    <w:rsid w:val="008E5FBC"/>
    <w:rsid w:val="008E640A"/>
    <w:rsid w:val="008E6D6F"/>
    <w:rsid w:val="008E7019"/>
    <w:rsid w:val="008E767A"/>
    <w:rsid w:val="008E7CA1"/>
    <w:rsid w:val="008F0EE4"/>
    <w:rsid w:val="008F16DB"/>
    <w:rsid w:val="008F1DB7"/>
    <w:rsid w:val="008F26DF"/>
    <w:rsid w:val="008F28BD"/>
    <w:rsid w:val="008F2F33"/>
    <w:rsid w:val="008F2F8C"/>
    <w:rsid w:val="008F3AFF"/>
    <w:rsid w:val="008F3C33"/>
    <w:rsid w:val="008F5908"/>
    <w:rsid w:val="008F5B00"/>
    <w:rsid w:val="008F647D"/>
    <w:rsid w:val="008F6E13"/>
    <w:rsid w:val="008F6EE2"/>
    <w:rsid w:val="00901D38"/>
    <w:rsid w:val="0090231E"/>
    <w:rsid w:val="00902EBC"/>
    <w:rsid w:val="0090338C"/>
    <w:rsid w:val="009037B4"/>
    <w:rsid w:val="00903D99"/>
    <w:rsid w:val="00904F98"/>
    <w:rsid w:val="00906203"/>
    <w:rsid w:val="0090625F"/>
    <w:rsid w:val="00906315"/>
    <w:rsid w:val="0090637A"/>
    <w:rsid w:val="00906B9A"/>
    <w:rsid w:val="00906CB8"/>
    <w:rsid w:val="009070FE"/>
    <w:rsid w:val="00907925"/>
    <w:rsid w:val="00910973"/>
    <w:rsid w:val="00911CB0"/>
    <w:rsid w:val="00912FFC"/>
    <w:rsid w:val="009132FA"/>
    <w:rsid w:val="00913B9D"/>
    <w:rsid w:val="0091405E"/>
    <w:rsid w:val="0091410A"/>
    <w:rsid w:val="00914C84"/>
    <w:rsid w:val="0091520B"/>
    <w:rsid w:val="0092041B"/>
    <w:rsid w:val="0092077D"/>
    <w:rsid w:val="009207EE"/>
    <w:rsid w:val="0092106E"/>
    <w:rsid w:val="00921CE2"/>
    <w:rsid w:val="00921F18"/>
    <w:rsid w:val="009229D5"/>
    <w:rsid w:val="00922F50"/>
    <w:rsid w:val="0092471F"/>
    <w:rsid w:val="00924B90"/>
    <w:rsid w:val="00925E7B"/>
    <w:rsid w:val="00927D56"/>
    <w:rsid w:val="00934838"/>
    <w:rsid w:val="00934BC4"/>
    <w:rsid w:val="009362AA"/>
    <w:rsid w:val="00936400"/>
    <w:rsid w:val="009365DB"/>
    <w:rsid w:val="0093695F"/>
    <w:rsid w:val="009377E6"/>
    <w:rsid w:val="00937B8F"/>
    <w:rsid w:val="0094012D"/>
    <w:rsid w:val="009406B2"/>
    <w:rsid w:val="00942214"/>
    <w:rsid w:val="00942463"/>
    <w:rsid w:val="00942F5E"/>
    <w:rsid w:val="009435E0"/>
    <w:rsid w:val="00945896"/>
    <w:rsid w:val="0094656F"/>
    <w:rsid w:val="00946AD3"/>
    <w:rsid w:val="0095157C"/>
    <w:rsid w:val="009515FA"/>
    <w:rsid w:val="0095252E"/>
    <w:rsid w:val="0095302B"/>
    <w:rsid w:val="009531C7"/>
    <w:rsid w:val="0095385C"/>
    <w:rsid w:val="00955534"/>
    <w:rsid w:val="00956549"/>
    <w:rsid w:val="00957100"/>
    <w:rsid w:val="0095716A"/>
    <w:rsid w:val="009608B4"/>
    <w:rsid w:val="00960D7A"/>
    <w:rsid w:val="00960F0B"/>
    <w:rsid w:val="00961B39"/>
    <w:rsid w:val="009622D7"/>
    <w:rsid w:val="0096338C"/>
    <w:rsid w:val="0096476B"/>
    <w:rsid w:val="00964A70"/>
    <w:rsid w:val="00965115"/>
    <w:rsid w:val="00965238"/>
    <w:rsid w:val="0097057D"/>
    <w:rsid w:val="0097188C"/>
    <w:rsid w:val="009718BC"/>
    <w:rsid w:val="00972F7F"/>
    <w:rsid w:val="00974D6F"/>
    <w:rsid w:val="0097537E"/>
    <w:rsid w:val="0097584B"/>
    <w:rsid w:val="009758F9"/>
    <w:rsid w:val="009766BA"/>
    <w:rsid w:val="0098183D"/>
    <w:rsid w:val="00981FDC"/>
    <w:rsid w:val="009830D1"/>
    <w:rsid w:val="009849D3"/>
    <w:rsid w:val="00984EFF"/>
    <w:rsid w:val="009850F6"/>
    <w:rsid w:val="00985E02"/>
    <w:rsid w:val="009868BA"/>
    <w:rsid w:val="00986F26"/>
    <w:rsid w:val="009873A3"/>
    <w:rsid w:val="00987EAD"/>
    <w:rsid w:val="00990CFD"/>
    <w:rsid w:val="00993122"/>
    <w:rsid w:val="0099341F"/>
    <w:rsid w:val="00993F1B"/>
    <w:rsid w:val="00994508"/>
    <w:rsid w:val="00994907"/>
    <w:rsid w:val="00996799"/>
    <w:rsid w:val="00996BCE"/>
    <w:rsid w:val="009A0E11"/>
    <w:rsid w:val="009A1763"/>
    <w:rsid w:val="009A244F"/>
    <w:rsid w:val="009A283C"/>
    <w:rsid w:val="009A29A6"/>
    <w:rsid w:val="009A442B"/>
    <w:rsid w:val="009A4F3D"/>
    <w:rsid w:val="009A5E26"/>
    <w:rsid w:val="009A6537"/>
    <w:rsid w:val="009A6E8F"/>
    <w:rsid w:val="009A7393"/>
    <w:rsid w:val="009A7DD4"/>
    <w:rsid w:val="009B1026"/>
    <w:rsid w:val="009B1629"/>
    <w:rsid w:val="009B1FFF"/>
    <w:rsid w:val="009B26CF"/>
    <w:rsid w:val="009B3133"/>
    <w:rsid w:val="009B4797"/>
    <w:rsid w:val="009B56F6"/>
    <w:rsid w:val="009B61AA"/>
    <w:rsid w:val="009B6A24"/>
    <w:rsid w:val="009C1963"/>
    <w:rsid w:val="009C27ED"/>
    <w:rsid w:val="009C2A82"/>
    <w:rsid w:val="009C2ECA"/>
    <w:rsid w:val="009C34A1"/>
    <w:rsid w:val="009C597C"/>
    <w:rsid w:val="009C5BB4"/>
    <w:rsid w:val="009D0507"/>
    <w:rsid w:val="009D13C1"/>
    <w:rsid w:val="009D2395"/>
    <w:rsid w:val="009D23F4"/>
    <w:rsid w:val="009D341B"/>
    <w:rsid w:val="009D4B65"/>
    <w:rsid w:val="009D5B0C"/>
    <w:rsid w:val="009D6553"/>
    <w:rsid w:val="009D67D1"/>
    <w:rsid w:val="009D6913"/>
    <w:rsid w:val="009D7197"/>
    <w:rsid w:val="009D723D"/>
    <w:rsid w:val="009D7844"/>
    <w:rsid w:val="009D784E"/>
    <w:rsid w:val="009D7A28"/>
    <w:rsid w:val="009D7A58"/>
    <w:rsid w:val="009E00A0"/>
    <w:rsid w:val="009E1055"/>
    <w:rsid w:val="009E1CC1"/>
    <w:rsid w:val="009E5793"/>
    <w:rsid w:val="009E740E"/>
    <w:rsid w:val="009F06D0"/>
    <w:rsid w:val="009F0945"/>
    <w:rsid w:val="009F0D6D"/>
    <w:rsid w:val="009F1217"/>
    <w:rsid w:val="009F1A8B"/>
    <w:rsid w:val="009F25C0"/>
    <w:rsid w:val="009F3370"/>
    <w:rsid w:val="009F3600"/>
    <w:rsid w:val="009F4D01"/>
    <w:rsid w:val="009F5054"/>
    <w:rsid w:val="009F582C"/>
    <w:rsid w:val="009F72A0"/>
    <w:rsid w:val="009F74EA"/>
    <w:rsid w:val="009F7E33"/>
    <w:rsid w:val="00A00C59"/>
    <w:rsid w:val="00A0164B"/>
    <w:rsid w:val="00A028F2"/>
    <w:rsid w:val="00A040AB"/>
    <w:rsid w:val="00A050C8"/>
    <w:rsid w:val="00A060CF"/>
    <w:rsid w:val="00A06452"/>
    <w:rsid w:val="00A068D9"/>
    <w:rsid w:val="00A06C89"/>
    <w:rsid w:val="00A0778C"/>
    <w:rsid w:val="00A07EC4"/>
    <w:rsid w:val="00A10455"/>
    <w:rsid w:val="00A114CA"/>
    <w:rsid w:val="00A1265D"/>
    <w:rsid w:val="00A126D6"/>
    <w:rsid w:val="00A12CD7"/>
    <w:rsid w:val="00A136BC"/>
    <w:rsid w:val="00A139CE"/>
    <w:rsid w:val="00A14D44"/>
    <w:rsid w:val="00A153FE"/>
    <w:rsid w:val="00A15E60"/>
    <w:rsid w:val="00A160A0"/>
    <w:rsid w:val="00A20AFF"/>
    <w:rsid w:val="00A22D61"/>
    <w:rsid w:val="00A23B4E"/>
    <w:rsid w:val="00A24679"/>
    <w:rsid w:val="00A25132"/>
    <w:rsid w:val="00A25A60"/>
    <w:rsid w:val="00A25B52"/>
    <w:rsid w:val="00A26143"/>
    <w:rsid w:val="00A27251"/>
    <w:rsid w:val="00A272D0"/>
    <w:rsid w:val="00A276DA"/>
    <w:rsid w:val="00A30A18"/>
    <w:rsid w:val="00A31E5E"/>
    <w:rsid w:val="00A32D42"/>
    <w:rsid w:val="00A33275"/>
    <w:rsid w:val="00A34109"/>
    <w:rsid w:val="00A3410B"/>
    <w:rsid w:val="00A36417"/>
    <w:rsid w:val="00A37033"/>
    <w:rsid w:val="00A404D5"/>
    <w:rsid w:val="00A409EB"/>
    <w:rsid w:val="00A41D50"/>
    <w:rsid w:val="00A42310"/>
    <w:rsid w:val="00A43CC2"/>
    <w:rsid w:val="00A45666"/>
    <w:rsid w:val="00A473F2"/>
    <w:rsid w:val="00A507FC"/>
    <w:rsid w:val="00A50C2C"/>
    <w:rsid w:val="00A5141D"/>
    <w:rsid w:val="00A51F15"/>
    <w:rsid w:val="00A537AD"/>
    <w:rsid w:val="00A53976"/>
    <w:rsid w:val="00A5703C"/>
    <w:rsid w:val="00A607F9"/>
    <w:rsid w:val="00A60AA7"/>
    <w:rsid w:val="00A616BD"/>
    <w:rsid w:val="00A61776"/>
    <w:rsid w:val="00A62D3B"/>
    <w:rsid w:val="00A62EC9"/>
    <w:rsid w:val="00A63712"/>
    <w:rsid w:val="00A645D3"/>
    <w:rsid w:val="00A67BB2"/>
    <w:rsid w:val="00A67F4A"/>
    <w:rsid w:val="00A70ACF"/>
    <w:rsid w:val="00A70CFA"/>
    <w:rsid w:val="00A710FD"/>
    <w:rsid w:val="00A7354C"/>
    <w:rsid w:val="00A73C33"/>
    <w:rsid w:val="00A73DDC"/>
    <w:rsid w:val="00A74CB1"/>
    <w:rsid w:val="00A75E7E"/>
    <w:rsid w:val="00A800E2"/>
    <w:rsid w:val="00A802AA"/>
    <w:rsid w:val="00A80A35"/>
    <w:rsid w:val="00A829C3"/>
    <w:rsid w:val="00A8504C"/>
    <w:rsid w:val="00A85379"/>
    <w:rsid w:val="00A85983"/>
    <w:rsid w:val="00A85C25"/>
    <w:rsid w:val="00A85EF5"/>
    <w:rsid w:val="00A86EEE"/>
    <w:rsid w:val="00A87EB0"/>
    <w:rsid w:val="00A87F1B"/>
    <w:rsid w:val="00A911DB"/>
    <w:rsid w:val="00A918E1"/>
    <w:rsid w:val="00A928BD"/>
    <w:rsid w:val="00A93843"/>
    <w:rsid w:val="00A94BBB"/>
    <w:rsid w:val="00A95643"/>
    <w:rsid w:val="00A95ADD"/>
    <w:rsid w:val="00A973B7"/>
    <w:rsid w:val="00A97F95"/>
    <w:rsid w:val="00AA0069"/>
    <w:rsid w:val="00AA1846"/>
    <w:rsid w:val="00AA213D"/>
    <w:rsid w:val="00AA320F"/>
    <w:rsid w:val="00AA4356"/>
    <w:rsid w:val="00AA44EE"/>
    <w:rsid w:val="00AA528C"/>
    <w:rsid w:val="00AA5590"/>
    <w:rsid w:val="00AA59A5"/>
    <w:rsid w:val="00AA6637"/>
    <w:rsid w:val="00AA6892"/>
    <w:rsid w:val="00AA70AF"/>
    <w:rsid w:val="00AA7695"/>
    <w:rsid w:val="00AB2E54"/>
    <w:rsid w:val="00AB4858"/>
    <w:rsid w:val="00AB4DB8"/>
    <w:rsid w:val="00AB5223"/>
    <w:rsid w:val="00AB5698"/>
    <w:rsid w:val="00AB5A3B"/>
    <w:rsid w:val="00AB5AD4"/>
    <w:rsid w:val="00AB6AD1"/>
    <w:rsid w:val="00AB6DB3"/>
    <w:rsid w:val="00AB745F"/>
    <w:rsid w:val="00AC081A"/>
    <w:rsid w:val="00AC09F4"/>
    <w:rsid w:val="00AC1166"/>
    <w:rsid w:val="00AC33D9"/>
    <w:rsid w:val="00AC35B4"/>
    <w:rsid w:val="00AC38F4"/>
    <w:rsid w:val="00AC4092"/>
    <w:rsid w:val="00AC4BA7"/>
    <w:rsid w:val="00AC5B57"/>
    <w:rsid w:val="00AC5F9B"/>
    <w:rsid w:val="00AC6039"/>
    <w:rsid w:val="00AC6A59"/>
    <w:rsid w:val="00AC6B10"/>
    <w:rsid w:val="00AC75E0"/>
    <w:rsid w:val="00AC7F30"/>
    <w:rsid w:val="00AC7F51"/>
    <w:rsid w:val="00AD0642"/>
    <w:rsid w:val="00AD0DE7"/>
    <w:rsid w:val="00AD1CBB"/>
    <w:rsid w:val="00AD3D36"/>
    <w:rsid w:val="00AD4E68"/>
    <w:rsid w:val="00AD52D0"/>
    <w:rsid w:val="00AD5A91"/>
    <w:rsid w:val="00AD5EB1"/>
    <w:rsid w:val="00AD60F4"/>
    <w:rsid w:val="00AD7478"/>
    <w:rsid w:val="00AD79DE"/>
    <w:rsid w:val="00AE031C"/>
    <w:rsid w:val="00AE04FF"/>
    <w:rsid w:val="00AE1145"/>
    <w:rsid w:val="00AE15AB"/>
    <w:rsid w:val="00AE1756"/>
    <w:rsid w:val="00AE17EA"/>
    <w:rsid w:val="00AE1984"/>
    <w:rsid w:val="00AE1D47"/>
    <w:rsid w:val="00AE25A5"/>
    <w:rsid w:val="00AE5A58"/>
    <w:rsid w:val="00AE5DD2"/>
    <w:rsid w:val="00AE604E"/>
    <w:rsid w:val="00AE613F"/>
    <w:rsid w:val="00AE67AC"/>
    <w:rsid w:val="00AE7A38"/>
    <w:rsid w:val="00AE7C4C"/>
    <w:rsid w:val="00AF1465"/>
    <w:rsid w:val="00AF1B1C"/>
    <w:rsid w:val="00AF2745"/>
    <w:rsid w:val="00AF2DCF"/>
    <w:rsid w:val="00AF476D"/>
    <w:rsid w:val="00AF5FA1"/>
    <w:rsid w:val="00AF62EE"/>
    <w:rsid w:val="00B02D4C"/>
    <w:rsid w:val="00B03285"/>
    <w:rsid w:val="00B0357F"/>
    <w:rsid w:val="00B043F9"/>
    <w:rsid w:val="00B04847"/>
    <w:rsid w:val="00B0574F"/>
    <w:rsid w:val="00B058B7"/>
    <w:rsid w:val="00B06594"/>
    <w:rsid w:val="00B06854"/>
    <w:rsid w:val="00B073A4"/>
    <w:rsid w:val="00B07656"/>
    <w:rsid w:val="00B07865"/>
    <w:rsid w:val="00B10896"/>
    <w:rsid w:val="00B126B7"/>
    <w:rsid w:val="00B130A0"/>
    <w:rsid w:val="00B13236"/>
    <w:rsid w:val="00B13FEA"/>
    <w:rsid w:val="00B15984"/>
    <w:rsid w:val="00B15C9C"/>
    <w:rsid w:val="00B15DBB"/>
    <w:rsid w:val="00B166F2"/>
    <w:rsid w:val="00B16720"/>
    <w:rsid w:val="00B177AC"/>
    <w:rsid w:val="00B20C07"/>
    <w:rsid w:val="00B20C6C"/>
    <w:rsid w:val="00B20F95"/>
    <w:rsid w:val="00B21338"/>
    <w:rsid w:val="00B21A75"/>
    <w:rsid w:val="00B22088"/>
    <w:rsid w:val="00B23B1F"/>
    <w:rsid w:val="00B25611"/>
    <w:rsid w:val="00B25B2F"/>
    <w:rsid w:val="00B2615C"/>
    <w:rsid w:val="00B26447"/>
    <w:rsid w:val="00B27F56"/>
    <w:rsid w:val="00B27F74"/>
    <w:rsid w:val="00B3286D"/>
    <w:rsid w:val="00B329E1"/>
    <w:rsid w:val="00B32ECF"/>
    <w:rsid w:val="00B34D0F"/>
    <w:rsid w:val="00B36941"/>
    <w:rsid w:val="00B36A1D"/>
    <w:rsid w:val="00B3723B"/>
    <w:rsid w:val="00B376C9"/>
    <w:rsid w:val="00B37D62"/>
    <w:rsid w:val="00B41DA0"/>
    <w:rsid w:val="00B4209C"/>
    <w:rsid w:val="00B42A53"/>
    <w:rsid w:val="00B43662"/>
    <w:rsid w:val="00B44724"/>
    <w:rsid w:val="00B449D1"/>
    <w:rsid w:val="00B45AD4"/>
    <w:rsid w:val="00B50EFD"/>
    <w:rsid w:val="00B53170"/>
    <w:rsid w:val="00B5327B"/>
    <w:rsid w:val="00B53952"/>
    <w:rsid w:val="00B547C8"/>
    <w:rsid w:val="00B54E36"/>
    <w:rsid w:val="00B54FB0"/>
    <w:rsid w:val="00B569F2"/>
    <w:rsid w:val="00B570B7"/>
    <w:rsid w:val="00B60D62"/>
    <w:rsid w:val="00B61193"/>
    <w:rsid w:val="00B6145B"/>
    <w:rsid w:val="00B616A9"/>
    <w:rsid w:val="00B61CBB"/>
    <w:rsid w:val="00B61EFD"/>
    <w:rsid w:val="00B62BAC"/>
    <w:rsid w:val="00B648D4"/>
    <w:rsid w:val="00B6492C"/>
    <w:rsid w:val="00B65C55"/>
    <w:rsid w:val="00B66917"/>
    <w:rsid w:val="00B7034F"/>
    <w:rsid w:val="00B731D2"/>
    <w:rsid w:val="00B736FA"/>
    <w:rsid w:val="00B748D0"/>
    <w:rsid w:val="00B7798A"/>
    <w:rsid w:val="00B77DB2"/>
    <w:rsid w:val="00B77F2A"/>
    <w:rsid w:val="00B800DF"/>
    <w:rsid w:val="00B81AD7"/>
    <w:rsid w:val="00B81CD8"/>
    <w:rsid w:val="00B82CEB"/>
    <w:rsid w:val="00B82E05"/>
    <w:rsid w:val="00B837CE"/>
    <w:rsid w:val="00B83C74"/>
    <w:rsid w:val="00B84471"/>
    <w:rsid w:val="00B84D94"/>
    <w:rsid w:val="00B85122"/>
    <w:rsid w:val="00B855DD"/>
    <w:rsid w:val="00B857F4"/>
    <w:rsid w:val="00B865EC"/>
    <w:rsid w:val="00B87870"/>
    <w:rsid w:val="00B87CC6"/>
    <w:rsid w:val="00B91CF2"/>
    <w:rsid w:val="00B929AF"/>
    <w:rsid w:val="00B9334C"/>
    <w:rsid w:val="00B94F1F"/>
    <w:rsid w:val="00B960CA"/>
    <w:rsid w:val="00B96A7C"/>
    <w:rsid w:val="00B96B5C"/>
    <w:rsid w:val="00B979C7"/>
    <w:rsid w:val="00B97F6C"/>
    <w:rsid w:val="00BA2467"/>
    <w:rsid w:val="00BA2732"/>
    <w:rsid w:val="00BA2B7F"/>
    <w:rsid w:val="00BA2E4F"/>
    <w:rsid w:val="00BA352F"/>
    <w:rsid w:val="00BA3660"/>
    <w:rsid w:val="00BA3991"/>
    <w:rsid w:val="00BA3DE2"/>
    <w:rsid w:val="00BA6275"/>
    <w:rsid w:val="00BA6489"/>
    <w:rsid w:val="00BA7A8B"/>
    <w:rsid w:val="00BA7BA4"/>
    <w:rsid w:val="00BB03D9"/>
    <w:rsid w:val="00BB0585"/>
    <w:rsid w:val="00BB067F"/>
    <w:rsid w:val="00BB253F"/>
    <w:rsid w:val="00BB2AA2"/>
    <w:rsid w:val="00BB3984"/>
    <w:rsid w:val="00BB3A9D"/>
    <w:rsid w:val="00BB3F0B"/>
    <w:rsid w:val="00BB4403"/>
    <w:rsid w:val="00BB4D46"/>
    <w:rsid w:val="00BB6518"/>
    <w:rsid w:val="00BB6BDC"/>
    <w:rsid w:val="00BB7DCF"/>
    <w:rsid w:val="00BB7F72"/>
    <w:rsid w:val="00BC0759"/>
    <w:rsid w:val="00BC0DDB"/>
    <w:rsid w:val="00BC16EB"/>
    <w:rsid w:val="00BC531B"/>
    <w:rsid w:val="00BC587B"/>
    <w:rsid w:val="00BC5AAE"/>
    <w:rsid w:val="00BC6DC1"/>
    <w:rsid w:val="00BC7217"/>
    <w:rsid w:val="00BC735E"/>
    <w:rsid w:val="00BD0240"/>
    <w:rsid w:val="00BD1A35"/>
    <w:rsid w:val="00BD3537"/>
    <w:rsid w:val="00BD354B"/>
    <w:rsid w:val="00BD40D2"/>
    <w:rsid w:val="00BD4D8C"/>
    <w:rsid w:val="00BD7B23"/>
    <w:rsid w:val="00BE029C"/>
    <w:rsid w:val="00BE07CD"/>
    <w:rsid w:val="00BE0EF1"/>
    <w:rsid w:val="00BE1A03"/>
    <w:rsid w:val="00BE1EB7"/>
    <w:rsid w:val="00BE28C7"/>
    <w:rsid w:val="00BE335C"/>
    <w:rsid w:val="00BE3798"/>
    <w:rsid w:val="00BE488F"/>
    <w:rsid w:val="00BE54E3"/>
    <w:rsid w:val="00BE5AB5"/>
    <w:rsid w:val="00BE6205"/>
    <w:rsid w:val="00BE688C"/>
    <w:rsid w:val="00BE77D7"/>
    <w:rsid w:val="00BF0F7A"/>
    <w:rsid w:val="00BF1579"/>
    <w:rsid w:val="00BF1B64"/>
    <w:rsid w:val="00BF1D3D"/>
    <w:rsid w:val="00BF1E66"/>
    <w:rsid w:val="00BF2369"/>
    <w:rsid w:val="00BF2DEF"/>
    <w:rsid w:val="00BF362A"/>
    <w:rsid w:val="00BF40D4"/>
    <w:rsid w:val="00BF5AF7"/>
    <w:rsid w:val="00BF72F4"/>
    <w:rsid w:val="00C00260"/>
    <w:rsid w:val="00C011F8"/>
    <w:rsid w:val="00C01B74"/>
    <w:rsid w:val="00C03259"/>
    <w:rsid w:val="00C03D20"/>
    <w:rsid w:val="00C04223"/>
    <w:rsid w:val="00C06225"/>
    <w:rsid w:val="00C06F03"/>
    <w:rsid w:val="00C074BA"/>
    <w:rsid w:val="00C10FEB"/>
    <w:rsid w:val="00C110A2"/>
    <w:rsid w:val="00C11BB6"/>
    <w:rsid w:val="00C1243A"/>
    <w:rsid w:val="00C140B1"/>
    <w:rsid w:val="00C150BC"/>
    <w:rsid w:val="00C15929"/>
    <w:rsid w:val="00C15BEA"/>
    <w:rsid w:val="00C15E4B"/>
    <w:rsid w:val="00C16A87"/>
    <w:rsid w:val="00C17F0B"/>
    <w:rsid w:val="00C201D4"/>
    <w:rsid w:val="00C203B9"/>
    <w:rsid w:val="00C203BB"/>
    <w:rsid w:val="00C205B4"/>
    <w:rsid w:val="00C214D3"/>
    <w:rsid w:val="00C228FA"/>
    <w:rsid w:val="00C23028"/>
    <w:rsid w:val="00C23825"/>
    <w:rsid w:val="00C23C9E"/>
    <w:rsid w:val="00C24726"/>
    <w:rsid w:val="00C24C42"/>
    <w:rsid w:val="00C2507D"/>
    <w:rsid w:val="00C251AE"/>
    <w:rsid w:val="00C25D25"/>
    <w:rsid w:val="00C26715"/>
    <w:rsid w:val="00C27637"/>
    <w:rsid w:val="00C301D2"/>
    <w:rsid w:val="00C3065A"/>
    <w:rsid w:val="00C30943"/>
    <w:rsid w:val="00C30AED"/>
    <w:rsid w:val="00C30CD5"/>
    <w:rsid w:val="00C317CD"/>
    <w:rsid w:val="00C3191D"/>
    <w:rsid w:val="00C31C39"/>
    <w:rsid w:val="00C31E39"/>
    <w:rsid w:val="00C3227E"/>
    <w:rsid w:val="00C32EF1"/>
    <w:rsid w:val="00C3470F"/>
    <w:rsid w:val="00C36DBD"/>
    <w:rsid w:val="00C37280"/>
    <w:rsid w:val="00C37F0C"/>
    <w:rsid w:val="00C40FA9"/>
    <w:rsid w:val="00C41443"/>
    <w:rsid w:val="00C42256"/>
    <w:rsid w:val="00C425FD"/>
    <w:rsid w:val="00C43D68"/>
    <w:rsid w:val="00C43EBC"/>
    <w:rsid w:val="00C442B4"/>
    <w:rsid w:val="00C44990"/>
    <w:rsid w:val="00C45D5C"/>
    <w:rsid w:val="00C4607A"/>
    <w:rsid w:val="00C47F49"/>
    <w:rsid w:val="00C50E83"/>
    <w:rsid w:val="00C52CB9"/>
    <w:rsid w:val="00C52EF0"/>
    <w:rsid w:val="00C53ADE"/>
    <w:rsid w:val="00C541B6"/>
    <w:rsid w:val="00C55D2D"/>
    <w:rsid w:val="00C55FCD"/>
    <w:rsid w:val="00C5679A"/>
    <w:rsid w:val="00C569FC"/>
    <w:rsid w:val="00C56AF6"/>
    <w:rsid w:val="00C56C4A"/>
    <w:rsid w:val="00C57275"/>
    <w:rsid w:val="00C579E9"/>
    <w:rsid w:val="00C57CD7"/>
    <w:rsid w:val="00C602E6"/>
    <w:rsid w:val="00C61461"/>
    <w:rsid w:val="00C6260D"/>
    <w:rsid w:val="00C62C72"/>
    <w:rsid w:val="00C6360B"/>
    <w:rsid w:val="00C637A6"/>
    <w:rsid w:val="00C6476C"/>
    <w:rsid w:val="00C651F0"/>
    <w:rsid w:val="00C65C8B"/>
    <w:rsid w:val="00C7049F"/>
    <w:rsid w:val="00C724FA"/>
    <w:rsid w:val="00C727FF"/>
    <w:rsid w:val="00C72CC6"/>
    <w:rsid w:val="00C72DD2"/>
    <w:rsid w:val="00C7381D"/>
    <w:rsid w:val="00C73F8A"/>
    <w:rsid w:val="00C7424B"/>
    <w:rsid w:val="00C74A83"/>
    <w:rsid w:val="00C74C7E"/>
    <w:rsid w:val="00C751B8"/>
    <w:rsid w:val="00C752CA"/>
    <w:rsid w:val="00C753F5"/>
    <w:rsid w:val="00C75B56"/>
    <w:rsid w:val="00C75E6E"/>
    <w:rsid w:val="00C76464"/>
    <w:rsid w:val="00C76FCC"/>
    <w:rsid w:val="00C779F7"/>
    <w:rsid w:val="00C77A7B"/>
    <w:rsid w:val="00C8044C"/>
    <w:rsid w:val="00C808B1"/>
    <w:rsid w:val="00C8096A"/>
    <w:rsid w:val="00C82386"/>
    <w:rsid w:val="00C82851"/>
    <w:rsid w:val="00C830F7"/>
    <w:rsid w:val="00C83DDA"/>
    <w:rsid w:val="00C84E50"/>
    <w:rsid w:val="00C8574B"/>
    <w:rsid w:val="00C863A2"/>
    <w:rsid w:val="00C86882"/>
    <w:rsid w:val="00C873B5"/>
    <w:rsid w:val="00C87AEF"/>
    <w:rsid w:val="00C90D18"/>
    <w:rsid w:val="00C91EC3"/>
    <w:rsid w:val="00C931BB"/>
    <w:rsid w:val="00C93B99"/>
    <w:rsid w:val="00C94377"/>
    <w:rsid w:val="00C94663"/>
    <w:rsid w:val="00C94D49"/>
    <w:rsid w:val="00C95085"/>
    <w:rsid w:val="00C950C8"/>
    <w:rsid w:val="00C95D61"/>
    <w:rsid w:val="00CA11FB"/>
    <w:rsid w:val="00CA17DC"/>
    <w:rsid w:val="00CA27FC"/>
    <w:rsid w:val="00CA3DC5"/>
    <w:rsid w:val="00CA48FB"/>
    <w:rsid w:val="00CA4B52"/>
    <w:rsid w:val="00CA5713"/>
    <w:rsid w:val="00CA5A78"/>
    <w:rsid w:val="00CA600E"/>
    <w:rsid w:val="00CA75B7"/>
    <w:rsid w:val="00CB0E80"/>
    <w:rsid w:val="00CB1413"/>
    <w:rsid w:val="00CB158D"/>
    <w:rsid w:val="00CB2579"/>
    <w:rsid w:val="00CB28A2"/>
    <w:rsid w:val="00CB2FD0"/>
    <w:rsid w:val="00CB37D5"/>
    <w:rsid w:val="00CB3E2B"/>
    <w:rsid w:val="00CB406F"/>
    <w:rsid w:val="00CB542A"/>
    <w:rsid w:val="00CB568F"/>
    <w:rsid w:val="00CB5EB6"/>
    <w:rsid w:val="00CB6004"/>
    <w:rsid w:val="00CB6988"/>
    <w:rsid w:val="00CB7AE9"/>
    <w:rsid w:val="00CB7EAC"/>
    <w:rsid w:val="00CC0CBD"/>
    <w:rsid w:val="00CC1242"/>
    <w:rsid w:val="00CC196E"/>
    <w:rsid w:val="00CC2721"/>
    <w:rsid w:val="00CC2A82"/>
    <w:rsid w:val="00CC3C67"/>
    <w:rsid w:val="00CC4178"/>
    <w:rsid w:val="00CC419C"/>
    <w:rsid w:val="00CC427A"/>
    <w:rsid w:val="00CC4486"/>
    <w:rsid w:val="00CC4FDE"/>
    <w:rsid w:val="00CC5C57"/>
    <w:rsid w:val="00CC5EEC"/>
    <w:rsid w:val="00CC6CD6"/>
    <w:rsid w:val="00CC7B04"/>
    <w:rsid w:val="00CD150F"/>
    <w:rsid w:val="00CD22CC"/>
    <w:rsid w:val="00CD250D"/>
    <w:rsid w:val="00CD2812"/>
    <w:rsid w:val="00CD2B1A"/>
    <w:rsid w:val="00CD2F17"/>
    <w:rsid w:val="00CD3B7D"/>
    <w:rsid w:val="00CD5AA1"/>
    <w:rsid w:val="00CD621E"/>
    <w:rsid w:val="00CD6386"/>
    <w:rsid w:val="00CD6458"/>
    <w:rsid w:val="00CD68AE"/>
    <w:rsid w:val="00CD68F8"/>
    <w:rsid w:val="00CD6A97"/>
    <w:rsid w:val="00CD6C4A"/>
    <w:rsid w:val="00CD7451"/>
    <w:rsid w:val="00CE2BCD"/>
    <w:rsid w:val="00CE2F86"/>
    <w:rsid w:val="00CE318A"/>
    <w:rsid w:val="00CE4FA9"/>
    <w:rsid w:val="00CE59E7"/>
    <w:rsid w:val="00CE7289"/>
    <w:rsid w:val="00CF0050"/>
    <w:rsid w:val="00CF09E9"/>
    <w:rsid w:val="00CF12A4"/>
    <w:rsid w:val="00CF14D8"/>
    <w:rsid w:val="00CF4B42"/>
    <w:rsid w:val="00CF7ADD"/>
    <w:rsid w:val="00CF7ED9"/>
    <w:rsid w:val="00D013CE"/>
    <w:rsid w:val="00D027EA"/>
    <w:rsid w:val="00D02986"/>
    <w:rsid w:val="00D03283"/>
    <w:rsid w:val="00D04399"/>
    <w:rsid w:val="00D04C68"/>
    <w:rsid w:val="00D06539"/>
    <w:rsid w:val="00D111BF"/>
    <w:rsid w:val="00D11C70"/>
    <w:rsid w:val="00D121E2"/>
    <w:rsid w:val="00D125C7"/>
    <w:rsid w:val="00D1268F"/>
    <w:rsid w:val="00D14747"/>
    <w:rsid w:val="00D156C9"/>
    <w:rsid w:val="00D156E8"/>
    <w:rsid w:val="00D15941"/>
    <w:rsid w:val="00D16F04"/>
    <w:rsid w:val="00D175F9"/>
    <w:rsid w:val="00D17AED"/>
    <w:rsid w:val="00D21970"/>
    <w:rsid w:val="00D24373"/>
    <w:rsid w:val="00D245A0"/>
    <w:rsid w:val="00D25144"/>
    <w:rsid w:val="00D254C1"/>
    <w:rsid w:val="00D259FC"/>
    <w:rsid w:val="00D2644C"/>
    <w:rsid w:val="00D26D64"/>
    <w:rsid w:val="00D26D93"/>
    <w:rsid w:val="00D3028A"/>
    <w:rsid w:val="00D30D0F"/>
    <w:rsid w:val="00D30F2E"/>
    <w:rsid w:val="00D31412"/>
    <w:rsid w:val="00D31668"/>
    <w:rsid w:val="00D335AF"/>
    <w:rsid w:val="00D3371C"/>
    <w:rsid w:val="00D344F0"/>
    <w:rsid w:val="00D34BC8"/>
    <w:rsid w:val="00D35166"/>
    <w:rsid w:val="00D35962"/>
    <w:rsid w:val="00D366C5"/>
    <w:rsid w:val="00D406E9"/>
    <w:rsid w:val="00D4390C"/>
    <w:rsid w:val="00D43C2C"/>
    <w:rsid w:val="00D45C01"/>
    <w:rsid w:val="00D47BBB"/>
    <w:rsid w:val="00D502B4"/>
    <w:rsid w:val="00D50531"/>
    <w:rsid w:val="00D51BF2"/>
    <w:rsid w:val="00D51D56"/>
    <w:rsid w:val="00D52361"/>
    <w:rsid w:val="00D52BB8"/>
    <w:rsid w:val="00D535D6"/>
    <w:rsid w:val="00D53A0E"/>
    <w:rsid w:val="00D54741"/>
    <w:rsid w:val="00D56EFF"/>
    <w:rsid w:val="00D5753B"/>
    <w:rsid w:val="00D57578"/>
    <w:rsid w:val="00D5793E"/>
    <w:rsid w:val="00D57F9F"/>
    <w:rsid w:val="00D6195E"/>
    <w:rsid w:val="00D6252F"/>
    <w:rsid w:val="00D638D9"/>
    <w:rsid w:val="00D64146"/>
    <w:rsid w:val="00D64979"/>
    <w:rsid w:val="00D64C00"/>
    <w:rsid w:val="00D64C47"/>
    <w:rsid w:val="00D64E86"/>
    <w:rsid w:val="00D652BC"/>
    <w:rsid w:val="00D65501"/>
    <w:rsid w:val="00D659E5"/>
    <w:rsid w:val="00D672C8"/>
    <w:rsid w:val="00D675B7"/>
    <w:rsid w:val="00D702F3"/>
    <w:rsid w:val="00D70368"/>
    <w:rsid w:val="00D70E5C"/>
    <w:rsid w:val="00D70EE0"/>
    <w:rsid w:val="00D70F91"/>
    <w:rsid w:val="00D71E4D"/>
    <w:rsid w:val="00D73351"/>
    <w:rsid w:val="00D73680"/>
    <w:rsid w:val="00D74368"/>
    <w:rsid w:val="00D74A89"/>
    <w:rsid w:val="00D75090"/>
    <w:rsid w:val="00D75CE0"/>
    <w:rsid w:val="00D80582"/>
    <w:rsid w:val="00D8150C"/>
    <w:rsid w:val="00D81D9D"/>
    <w:rsid w:val="00D81FB4"/>
    <w:rsid w:val="00D822A7"/>
    <w:rsid w:val="00D826D0"/>
    <w:rsid w:val="00D82885"/>
    <w:rsid w:val="00D82E94"/>
    <w:rsid w:val="00D83880"/>
    <w:rsid w:val="00D83DBA"/>
    <w:rsid w:val="00D84630"/>
    <w:rsid w:val="00D859AB"/>
    <w:rsid w:val="00D85E93"/>
    <w:rsid w:val="00D872A4"/>
    <w:rsid w:val="00D873AE"/>
    <w:rsid w:val="00D90DE9"/>
    <w:rsid w:val="00D9156F"/>
    <w:rsid w:val="00D915B9"/>
    <w:rsid w:val="00D91662"/>
    <w:rsid w:val="00D917C8"/>
    <w:rsid w:val="00D91F15"/>
    <w:rsid w:val="00D92292"/>
    <w:rsid w:val="00D92FFE"/>
    <w:rsid w:val="00D941E3"/>
    <w:rsid w:val="00D94D5C"/>
    <w:rsid w:val="00D94E49"/>
    <w:rsid w:val="00D951F1"/>
    <w:rsid w:val="00D9537B"/>
    <w:rsid w:val="00D95D3D"/>
    <w:rsid w:val="00D95D65"/>
    <w:rsid w:val="00D96F21"/>
    <w:rsid w:val="00DA043A"/>
    <w:rsid w:val="00DA0A49"/>
    <w:rsid w:val="00DA1546"/>
    <w:rsid w:val="00DA25BC"/>
    <w:rsid w:val="00DA4535"/>
    <w:rsid w:val="00DA4D20"/>
    <w:rsid w:val="00DA64AA"/>
    <w:rsid w:val="00DA69A4"/>
    <w:rsid w:val="00DA6B47"/>
    <w:rsid w:val="00DA70F2"/>
    <w:rsid w:val="00DA7488"/>
    <w:rsid w:val="00DA7787"/>
    <w:rsid w:val="00DA7B33"/>
    <w:rsid w:val="00DB1BBF"/>
    <w:rsid w:val="00DB1CB0"/>
    <w:rsid w:val="00DB1F3D"/>
    <w:rsid w:val="00DB2209"/>
    <w:rsid w:val="00DB397F"/>
    <w:rsid w:val="00DB3CBC"/>
    <w:rsid w:val="00DB46EE"/>
    <w:rsid w:val="00DB5DCA"/>
    <w:rsid w:val="00DB6635"/>
    <w:rsid w:val="00DB7EA0"/>
    <w:rsid w:val="00DC03CD"/>
    <w:rsid w:val="00DC2207"/>
    <w:rsid w:val="00DC23E1"/>
    <w:rsid w:val="00DC2CB7"/>
    <w:rsid w:val="00DC47CE"/>
    <w:rsid w:val="00DC5069"/>
    <w:rsid w:val="00DC55C6"/>
    <w:rsid w:val="00DC5964"/>
    <w:rsid w:val="00DC5BFB"/>
    <w:rsid w:val="00DC68D5"/>
    <w:rsid w:val="00DC7AAA"/>
    <w:rsid w:val="00DC7BDA"/>
    <w:rsid w:val="00DD1A93"/>
    <w:rsid w:val="00DD2B68"/>
    <w:rsid w:val="00DD2F42"/>
    <w:rsid w:val="00DD36F6"/>
    <w:rsid w:val="00DD4820"/>
    <w:rsid w:val="00DD691F"/>
    <w:rsid w:val="00DD6DD2"/>
    <w:rsid w:val="00DD7873"/>
    <w:rsid w:val="00DE04E5"/>
    <w:rsid w:val="00DE119F"/>
    <w:rsid w:val="00DE16EC"/>
    <w:rsid w:val="00DE174A"/>
    <w:rsid w:val="00DE1870"/>
    <w:rsid w:val="00DE2AA1"/>
    <w:rsid w:val="00DE2B57"/>
    <w:rsid w:val="00DE3452"/>
    <w:rsid w:val="00DE4599"/>
    <w:rsid w:val="00DE4F68"/>
    <w:rsid w:val="00DE6C46"/>
    <w:rsid w:val="00DE761D"/>
    <w:rsid w:val="00DF197F"/>
    <w:rsid w:val="00DF4164"/>
    <w:rsid w:val="00DF4970"/>
    <w:rsid w:val="00DF4F4A"/>
    <w:rsid w:val="00DF5B4B"/>
    <w:rsid w:val="00DF5D0D"/>
    <w:rsid w:val="00DF67AD"/>
    <w:rsid w:val="00DF7135"/>
    <w:rsid w:val="00DF735C"/>
    <w:rsid w:val="00DF7637"/>
    <w:rsid w:val="00E0015A"/>
    <w:rsid w:val="00E00FD9"/>
    <w:rsid w:val="00E01855"/>
    <w:rsid w:val="00E02145"/>
    <w:rsid w:val="00E02346"/>
    <w:rsid w:val="00E0263A"/>
    <w:rsid w:val="00E0367F"/>
    <w:rsid w:val="00E041E0"/>
    <w:rsid w:val="00E04692"/>
    <w:rsid w:val="00E0678C"/>
    <w:rsid w:val="00E06928"/>
    <w:rsid w:val="00E07627"/>
    <w:rsid w:val="00E1043C"/>
    <w:rsid w:val="00E109B5"/>
    <w:rsid w:val="00E10BF3"/>
    <w:rsid w:val="00E10C28"/>
    <w:rsid w:val="00E122F1"/>
    <w:rsid w:val="00E12E75"/>
    <w:rsid w:val="00E14032"/>
    <w:rsid w:val="00E143E5"/>
    <w:rsid w:val="00E14548"/>
    <w:rsid w:val="00E15E65"/>
    <w:rsid w:val="00E16B78"/>
    <w:rsid w:val="00E16E16"/>
    <w:rsid w:val="00E1758F"/>
    <w:rsid w:val="00E17AAE"/>
    <w:rsid w:val="00E17BD9"/>
    <w:rsid w:val="00E20ECC"/>
    <w:rsid w:val="00E219AF"/>
    <w:rsid w:val="00E22BD4"/>
    <w:rsid w:val="00E22EA9"/>
    <w:rsid w:val="00E23140"/>
    <w:rsid w:val="00E231D4"/>
    <w:rsid w:val="00E2338F"/>
    <w:rsid w:val="00E24983"/>
    <w:rsid w:val="00E2600E"/>
    <w:rsid w:val="00E265C4"/>
    <w:rsid w:val="00E2690D"/>
    <w:rsid w:val="00E319E6"/>
    <w:rsid w:val="00E32D87"/>
    <w:rsid w:val="00E33109"/>
    <w:rsid w:val="00E3427F"/>
    <w:rsid w:val="00E34E00"/>
    <w:rsid w:val="00E35049"/>
    <w:rsid w:val="00E35896"/>
    <w:rsid w:val="00E36086"/>
    <w:rsid w:val="00E36DC1"/>
    <w:rsid w:val="00E37841"/>
    <w:rsid w:val="00E378A0"/>
    <w:rsid w:val="00E40B56"/>
    <w:rsid w:val="00E41717"/>
    <w:rsid w:val="00E428B6"/>
    <w:rsid w:val="00E42C8B"/>
    <w:rsid w:val="00E45B22"/>
    <w:rsid w:val="00E47878"/>
    <w:rsid w:val="00E47E56"/>
    <w:rsid w:val="00E50109"/>
    <w:rsid w:val="00E505A5"/>
    <w:rsid w:val="00E50945"/>
    <w:rsid w:val="00E50DBC"/>
    <w:rsid w:val="00E50F78"/>
    <w:rsid w:val="00E5353D"/>
    <w:rsid w:val="00E54183"/>
    <w:rsid w:val="00E54224"/>
    <w:rsid w:val="00E55A61"/>
    <w:rsid w:val="00E55CB7"/>
    <w:rsid w:val="00E561DC"/>
    <w:rsid w:val="00E5642D"/>
    <w:rsid w:val="00E56FF4"/>
    <w:rsid w:val="00E570C7"/>
    <w:rsid w:val="00E576E8"/>
    <w:rsid w:val="00E6015D"/>
    <w:rsid w:val="00E60C35"/>
    <w:rsid w:val="00E61003"/>
    <w:rsid w:val="00E61516"/>
    <w:rsid w:val="00E61975"/>
    <w:rsid w:val="00E631B6"/>
    <w:rsid w:val="00E63675"/>
    <w:rsid w:val="00E63C73"/>
    <w:rsid w:val="00E640A6"/>
    <w:rsid w:val="00E64D4B"/>
    <w:rsid w:val="00E6560C"/>
    <w:rsid w:val="00E675DF"/>
    <w:rsid w:val="00E67834"/>
    <w:rsid w:val="00E67B70"/>
    <w:rsid w:val="00E71593"/>
    <w:rsid w:val="00E71A66"/>
    <w:rsid w:val="00E73730"/>
    <w:rsid w:val="00E7698C"/>
    <w:rsid w:val="00E7797E"/>
    <w:rsid w:val="00E77CAC"/>
    <w:rsid w:val="00E80581"/>
    <w:rsid w:val="00E8122B"/>
    <w:rsid w:val="00E81614"/>
    <w:rsid w:val="00E83269"/>
    <w:rsid w:val="00E8341E"/>
    <w:rsid w:val="00E83487"/>
    <w:rsid w:val="00E84AD8"/>
    <w:rsid w:val="00E852BA"/>
    <w:rsid w:val="00E868E6"/>
    <w:rsid w:val="00E86E1D"/>
    <w:rsid w:val="00E9064A"/>
    <w:rsid w:val="00E929B9"/>
    <w:rsid w:val="00E929C3"/>
    <w:rsid w:val="00E92D42"/>
    <w:rsid w:val="00E935CB"/>
    <w:rsid w:val="00E93E5F"/>
    <w:rsid w:val="00E94072"/>
    <w:rsid w:val="00E94611"/>
    <w:rsid w:val="00E9529B"/>
    <w:rsid w:val="00E95435"/>
    <w:rsid w:val="00E95E96"/>
    <w:rsid w:val="00E97A75"/>
    <w:rsid w:val="00E97AD5"/>
    <w:rsid w:val="00EA012A"/>
    <w:rsid w:val="00EA0486"/>
    <w:rsid w:val="00EA05C3"/>
    <w:rsid w:val="00EA2540"/>
    <w:rsid w:val="00EA2FD3"/>
    <w:rsid w:val="00EA48A1"/>
    <w:rsid w:val="00EA4EDF"/>
    <w:rsid w:val="00EA64C9"/>
    <w:rsid w:val="00EA7946"/>
    <w:rsid w:val="00EA7D69"/>
    <w:rsid w:val="00EB0844"/>
    <w:rsid w:val="00EB0A1E"/>
    <w:rsid w:val="00EB0A8F"/>
    <w:rsid w:val="00EB0B0E"/>
    <w:rsid w:val="00EB1BDE"/>
    <w:rsid w:val="00EB2048"/>
    <w:rsid w:val="00EB272D"/>
    <w:rsid w:val="00EB30B6"/>
    <w:rsid w:val="00EB335F"/>
    <w:rsid w:val="00EB3D0D"/>
    <w:rsid w:val="00EB40AB"/>
    <w:rsid w:val="00EB5923"/>
    <w:rsid w:val="00EB5B84"/>
    <w:rsid w:val="00EB67CC"/>
    <w:rsid w:val="00EB70C1"/>
    <w:rsid w:val="00EB743B"/>
    <w:rsid w:val="00EC083C"/>
    <w:rsid w:val="00EC126A"/>
    <w:rsid w:val="00EC15A7"/>
    <w:rsid w:val="00EC1EAB"/>
    <w:rsid w:val="00EC1F04"/>
    <w:rsid w:val="00EC2957"/>
    <w:rsid w:val="00EC4000"/>
    <w:rsid w:val="00EC52EB"/>
    <w:rsid w:val="00EC582B"/>
    <w:rsid w:val="00EC5A9D"/>
    <w:rsid w:val="00EC6FB5"/>
    <w:rsid w:val="00EC7602"/>
    <w:rsid w:val="00ED007F"/>
    <w:rsid w:val="00ED00AB"/>
    <w:rsid w:val="00ED03EE"/>
    <w:rsid w:val="00ED0D10"/>
    <w:rsid w:val="00ED1014"/>
    <w:rsid w:val="00ED2625"/>
    <w:rsid w:val="00ED2785"/>
    <w:rsid w:val="00ED2AB4"/>
    <w:rsid w:val="00ED3007"/>
    <w:rsid w:val="00ED4F35"/>
    <w:rsid w:val="00ED556B"/>
    <w:rsid w:val="00ED6161"/>
    <w:rsid w:val="00ED6DCA"/>
    <w:rsid w:val="00ED7084"/>
    <w:rsid w:val="00ED7B13"/>
    <w:rsid w:val="00EE1E4A"/>
    <w:rsid w:val="00EE21AE"/>
    <w:rsid w:val="00EE23CB"/>
    <w:rsid w:val="00EE2DF2"/>
    <w:rsid w:val="00EE3386"/>
    <w:rsid w:val="00EE3EFE"/>
    <w:rsid w:val="00EE4234"/>
    <w:rsid w:val="00EE5B44"/>
    <w:rsid w:val="00EE6B47"/>
    <w:rsid w:val="00EE6D02"/>
    <w:rsid w:val="00EF29A9"/>
    <w:rsid w:val="00EF2AE5"/>
    <w:rsid w:val="00EF30B4"/>
    <w:rsid w:val="00EF31F2"/>
    <w:rsid w:val="00EF3259"/>
    <w:rsid w:val="00EF339D"/>
    <w:rsid w:val="00EF3BA3"/>
    <w:rsid w:val="00F00D79"/>
    <w:rsid w:val="00F01254"/>
    <w:rsid w:val="00F0162A"/>
    <w:rsid w:val="00F0222A"/>
    <w:rsid w:val="00F036F0"/>
    <w:rsid w:val="00F03A06"/>
    <w:rsid w:val="00F03D5A"/>
    <w:rsid w:val="00F04314"/>
    <w:rsid w:val="00F069BB"/>
    <w:rsid w:val="00F077FB"/>
    <w:rsid w:val="00F079DF"/>
    <w:rsid w:val="00F1091E"/>
    <w:rsid w:val="00F118A8"/>
    <w:rsid w:val="00F119F3"/>
    <w:rsid w:val="00F12611"/>
    <w:rsid w:val="00F13503"/>
    <w:rsid w:val="00F14572"/>
    <w:rsid w:val="00F14A37"/>
    <w:rsid w:val="00F15713"/>
    <w:rsid w:val="00F15D31"/>
    <w:rsid w:val="00F1600C"/>
    <w:rsid w:val="00F16D70"/>
    <w:rsid w:val="00F16E0E"/>
    <w:rsid w:val="00F1700F"/>
    <w:rsid w:val="00F17D9D"/>
    <w:rsid w:val="00F17DAE"/>
    <w:rsid w:val="00F205A1"/>
    <w:rsid w:val="00F20711"/>
    <w:rsid w:val="00F20B3D"/>
    <w:rsid w:val="00F20B51"/>
    <w:rsid w:val="00F213BB"/>
    <w:rsid w:val="00F21466"/>
    <w:rsid w:val="00F22CBF"/>
    <w:rsid w:val="00F22E94"/>
    <w:rsid w:val="00F23A31"/>
    <w:rsid w:val="00F2400B"/>
    <w:rsid w:val="00F25210"/>
    <w:rsid w:val="00F2572A"/>
    <w:rsid w:val="00F269EA"/>
    <w:rsid w:val="00F26CAD"/>
    <w:rsid w:val="00F26D4E"/>
    <w:rsid w:val="00F271B3"/>
    <w:rsid w:val="00F2766A"/>
    <w:rsid w:val="00F27CBD"/>
    <w:rsid w:val="00F307F4"/>
    <w:rsid w:val="00F32632"/>
    <w:rsid w:val="00F334AA"/>
    <w:rsid w:val="00F337F7"/>
    <w:rsid w:val="00F34137"/>
    <w:rsid w:val="00F344A6"/>
    <w:rsid w:val="00F3472F"/>
    <w:rsid w:val="00F34A41"/>
    <w:rsid w:val="00F353AF"/>
    <w:rsid w:val="00F35B7A"/>
    <w:rsid w:val="00F3672B"/>
    <w:rsid w:val="00F367EB"/>
    <w:rsid w:val="00F36F61"/>
    <w:rsid w:val="00F373AA"/>
    <w:rsid w:val="00F3799C"/>
    <w:rsid w:val="00F40221"/>
    <w:rsid w:val="00F403DC"/>
    <w:rsid w:val="00F404E8"/>
    <w:rsid w:val="00F407AE"/>
    <w:rsid w:val="00F41E85"/>
    <w:rsid w:val="00F426BD"/>
    <w:rsid w:val="00F435D9"/>
    <w:rsid w:val="00F448D9"/>
    <w:rsid w:val="00F46BE0"/>
    <w:rsid w:val="00F47151"/>
    <w:rsid w:val="00F50966"/>
    <w:rsid w:val="00F50FB6"/>
    <w:rsid w:val="00F53A7E"/>
    <w:rsid w:val="00F5499A"/>
    <w:rsid w:val="00F5500F"/>
    <w:rsid w:val="00F5611F"/>
    <w:rsid w:val="00F569DE"/>
    <w:rsid w:val="00F57820"/>
    <w:rsid w:val="00F5783C"/>
    <w:rsid w:val="00F57B8A"/>
    <w:rsid w:val="00F60F23"/>
    <w:rsid w:val="00F60F5E"/>
    <w:rsid w:val="00F623D2"/>
    <w:rsid w:val="00F62881"/>
    <w:rsid w:val="00F63C90"/>
    <w:rsid w:val="00F658E5"/>
    <w:rsid w:val="00F6668A"/>
    <w:rsid w:val="00F66B4F"/>
    <w:rsid w:val="00F6715D"/>
    <w:rsid w:val="00F67370"/>
    <w:rsid w:val="00F67C10"/>
    <w:rsid w:val="00F71B3A"/>
    <w:rsid w:val="00F72377"/>
    <w:rsid w:val="00F72386"/>
    <w:rsid w:val="00F723EC"/>
    <w:rsid w:val="00F72817"/>
    <w:rsid w:val="00F73D01"/>
    <w:rsid w:val="00F7403E"/>
    <w:rsid w:val="00F7405D"/>
    <w:rsid w:val="00F74359"/>
    <w:rsid w:val="00F74F9B"/>
    <w:rsid w:val="00F761EA"/>
    <w:rsid w:val="00F76AC0"/>
    <w:rsid w:val="00F772FF"/>
    <w:rsid w:val="00F776B5"/>
    <w:rsid w:val="00F77A99"/>
    <w:rsid w:val="00F77E80"/>
    <w:rsid w:val="00F802E3"/>
    <w:rsid w:val="00F80D3D"/>
    <w:rsid w:val="00F80E3B"/>
    <w:rsid w:val="00F815C7"/>
    <w:rsid w:val="00F81D7A"/>
    <w:rsid w:val="00F81EF3"/>
    <w:rsid w:val="00F835B4"/>
    <w:rsid w:val="00F83C30"/>
    <w:rsid w:val="00F84157"/>
    <w:rsid w:val="00F84C12"/>
    <w:rsid w:val="00F85F02"/>
    <w:rsid w:val="00F8626F"/>
    <w:rsid w:val="00F872EF"/>
    <w:rsid w:val="00F93C08"/>
    <w:rsid w:val="00F94503"/>
    <w:rsid w:val="00F95DE3"/>
    <w:rsid w:val="00F9692B"/>
    <w:rsid w:val="00FA09BC"/>
    <w:rsid w:val="00FA2074"/>
    <w:rsid w:val="00FA2160"/>
    <w:rsid w:val="00FA2301"/>
    <w:rsid w:val="00FA2828"/>
    <w:rsid w:val="00FA3B32"/>
    <w:rsid w:val="00FA4114"/>
    <w:rsid w:val="00FA52A2"/>
    <w:rsid w:val="00FA5442"/>
    <w:rsid w:val="00FA56A7"/>
    <w:rsid w:val="00FA67DB"/>
    <w:rsid w:val="00FA79DB"/>
    <w:rsid w:val="00FA7DC4"/>
    <w:rsid w:val="00FB0FE3"/>
    <w:rsid w:val="00FB32DC"/>
    <w:rsid w:val="00FB38AC"/>
    <w:rsid w:val="00FB4032"/>
    <w:rsid w:val="00FB4D1F"/>
    <w:rsid w:val="00FB5E39"/>
    <w:rsid w:val="00FB623F"/>
    <w:rsid w:val="00FB64A4"/>
    <w:rsid w:val="00FB7C5A"/>
    <w:rsid w:val="00FB7CD6"/>
    <w:rsid w:val="00FC0FBB"/>
    <w:rsid w:val="00FC1585"/>
    <w:rsid w:val="00FC1799"/>
    <w:rsid w:val="00FC4731"/>
    <w:rsid w:val="00FC498D"/>
    <w:rsid w:val="00FC5883"/>
    <w:rsid w:val="00FC63EB"/>
    <w:rsid w:val="00FC643B"/>
    <w:rsid w:val="00FC74DD"/>
    <w:rsid w:val="00FC78FD"/>
    <w:rsid w:val="00FC7D23"/>
    <w:rsid w:val="00FD0783"/>
    <w:rsid w:val="00FD08DE"/>
    <w:rsid w:val="00FD1709"/>
    <w:rsid w:val="00FD17B4"/>
    <w:rsid w:val="00FD24D6"/>
    <w:rsid w:val="00FD2B80"/>
    <w:rsid w:val="00FD4262"/>
    <w:rsid w:val="00FD487B"/>
    <w:rsid w:val="00FD4DA4"/>
    <w:rsid w:val="00FD5979"/>
    <w:rsid w:val="00FD6557"/>
    <w:rsid w:val="00FD6F73"/>
    <w:rsid w:val="00FD71A4"/>
    <w:rsid w:val="00FD77F7"/>
    <w:rsid w:val="00FE08CB"/>
    <w:rsid w:val="00FE17B0"/>
    <w:rsid w:val="00FE2018"/>
    <w:rsid w:val="00FE24A2"/>
    <w:rsid w:val="00FE2E02"/>
    <w:rsid w:val="00FE3091"/>
    <w:rsid w:val="00FE3466"/>
    <w:rsid w:val="00FE36BA"/>
    <w:rsid w:val="00FE375F"/>
    <w:rsid w:val="00FE5667"/>
    <w:rsid w:val="00FE5CCD"/>
    <w:rsid w:val="00FE6317"/>
    <w:rsid w:val="00FE71ED"/>
    <w:rsid w:val="00FE72DC"/>
    <w:rsid w:val="00FE77C5"/>
    <w:rsid w:val="00FF1421"/>
    <w:rsid w:val="00FF1E35"/>
    <w:rsid w:val="00FF2DEE"/>
    <w:rsid w:val="00FF31B2"/>
    <w:rsid w:val="00FF3CA5"/>
    <w:rsid w:val="00FF436D"/>
    <w:rsid w:val="00FF64C4"/>
    <w:rsid w:val="00FF6A2C"/>
    <w:rsid w:val="00FF6E36"/>
    <w:rsid w:val="00FF7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B1B1F"/>
  <w15:docId w15:val="{5AFFE6B1-256C-44ED-953F-399FB024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after="120"/>
        <w:ind w:left="737"/>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156B8"/>
    <w:rPr>
      <w:sz w:val="24"/>
      <w:szCs w:val="24"/>
    </w:rPr>
  </w:style>
  <w:style w:type="paragraph" w:styleId="Nagwek1">
    <w:name w:val="heading 1"/>
    <w:basedOn w:val="Normalny"/>
    <w:next w:val="Normalny"/>
    <w:qFormat/>
    <w:rsid w:val="001E307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64D4B"/>
    <w:pPr>
      <w:keepNext/>
      <w:spacing w:line="360" w:lineRule="auto"/>
      <w:jc w:val="center"/>
      <w:outlineLvl w:val="1"/>
    </w:pPr>
    <w:rPr>
      <w:rFonts w:ascii="Arial" w:hAnsi="Arial" w:cs="Arial"/>
      <w:b/>
      <w:sz w:val="26"/>
    </w:rPr>
  </w:style>
  <w:style w:type="paragraph" w:styleId="Nagwek3">
    <w:name w:val="heading 3"/>
    <w:basedOn w:val="Normalny"/>
    <w:next w:val="Normalny"/>
    <w:qFormat/>
    <w:rsid w:val="007741E6"/>
    <w:pPr>
      <w:keepNext/>
      <w:spacing w:before="240" w:after="60"/>
      <w:outlineLvl w:val="2"/>
    </w:pPr>
    <w:rPr>
      <w:rFonts w:ascii="Arial" w:hAnsi="Arial" w:cs="Arial"/>
      <w:b/>
      <w:bCs/>
      <w:sz w:val="26"/>
      <w:szCs w:val="26"/>
    </w:rPr>
  </w:style>
  <w:style w:type="paragraph" w:styleId="Nagwek6">
    <w:name w:val="heading 6"/>
    <w:basedOn w:val="Normalny"/>
    <w:next w:val="Normalny"/>
    <w:qFormat/>
    <w:rsid w:val="007E5AEF"/>
    <w:pPr>
      <w:spacing w:before="240" w:after="60"/>
      <w:outlineLvl w:val="5"/>
    </w:pPr>
    <w:rPr>
      <w:b/>
      <w:bCs/>
      <w:sz w:val="22"/>
      <w:szCs w:val="22"/>
    </w:rPr>
  </w:style>
  <w:style w:type="paragraph" w:styleId="Nagwek9">
    <w:name w:val="heading 9"/>
    <w:basedOn w:val="Normalny"/>
    <w:next w:val="Normalny"/>
    <w:link w:val="Nagwek9Znak"/>
    <w:semiHidden/>
    <w:unhideWhenUsed/>
    <w:qFormat/>
    <w:rsid w:val="007D2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E5AEF"/>
    <w:pPr>
      <w:tabs>
        <w:tab w:val="center" w:pos="4536"/>
        <w:tab w:val="right" w:pos="9072"/>
      </w:tabs>
    </w:pPr>
  </w:style>
  <w:style w:type="paragraph" w:styleId="Stopka">
    <w:name w:val="footer"/>
    <w:basedOn w:val="Normalny"/>
    <w:rsid w:val="007E5AEF"/>
    <w:pPr>
      <w:tabs>
        <w:tab w:val="center" w:pos="4536"/>
        <w:tab w:val="right" w:pos="9072"/>
      </w:tabs>
    </w:pPr>
  </w:style>
  <w:style w:type="paragraph" w:styleId="Tekstpodstawowy">
    <w:name w:val="Body Text"/>
    <w:basedOn w:val="Normalny"/>
    <w:link w:val="TekstpodstawowyZnak"/>
    <w:rsid w:val="007E5AEF"/>
  </w:style>
  <w:style w:type="paragraph" w:styleId="Tekstpodstawowywcity">
    <w:name w:val="Body Text Indent"/>
    <w:basedOn w:val="Normalny"/>
    <w:rsid w:val="007E5AEF"/>
    <w:pPr>
      <w:ind w:left="283"/>
    </w:pPr>
  </w:style>
  <w:style w:type="character" w:styleId="Numerstrony">
    <w:name w:val="page number"/>
    <w:basedOn w:val="Domylnaczcionkaakapitu"/>
    <w:rsid w:val="007E5AEF"/>
  </w:style>
  <w:style w:type="paragraph" w:customStyle="1" w:styleId="tekst">
    <w:name w:val="tekst"/>
    <w:basedOn w:val="Normalny"/>
    <w:rsid w:val="007E5AEF"/>
    <w:pPr>
      <w:suppressLineNumbers/>
      <w:spacing w:before="60" w:after="60"/>
    </w:pPr>
    <w:rPr>
      <w:szCs w:val="20"/>
    </w:rPr>
  </w:style>
  <w:style w:type="paragraph" w:customStyle="1" w:styleId="Blockquote">
    <w:name w:val="Blockquote"/>
    <w:basedOn w:val="Normalny"/>
    <w:rsid w:val="007E5AEF"/>
    <w:pPr>
      <w:spacing w:before="100" w:after="100"/>
      <w:ind w:left="360" w:right="360"/>
    </w:pPr>
    <w:rPr>
      <w:snapToGrid w:val="0"/>
      <w:szCs w:val="20"/>
    </w:rPr>
  </w:style>
  <w:style w:type="character" w:styleId="Hipercze">
    <w:name w:val="Hyperlink"/>
    <w:rsid w:val="007E5AEF"/>
    <w:rPr>
      <w:color w:val="0000FF"/>
      <w:u w:val="single"/>
    </w:rPr>
  </w:style>
  <w:style w:type="paragraph" w:customStyle="1" w:styleId="ZnakZnakZnakZnak">
    <w:name w:val="Znak Znak Znak Znak"/>
    <w:basedOn w:val="Normalny"/>
    <w:rsid w:val="007E5AEF"/>
  </w:style>
  <w:style w:type="paragraph" w:customStyle="1" w:styleId="pkt">
    <w:name w:val="pkt"/>
    <w:basedOn w:val="Normalny"/>
    <w:rsid w:val="00D917C8"/>
    <w:pPr>
      <w:spacing w:before="60" w:after="60"/>
      <w:ind w:left="851" w:hanging="295"/>
    </w:pPr>
    <w:rPr>
      <w:szCs w:val="20"/>
    </w:rPr>
  </w:style>
  <w:style w:type="paragraph" w:styleId="Zwykytekst">
    <w:name w:val="Plain Text"/>
    <w:basedOn w:val="Normalny"/>
    <w:link w:val="ZwykytekstZnak"/>
    <w:uiPriority w:val="99"/>
    <w:rsid w:val="00D917C8"/>
    <w:pPr>
      <w:autoSpaceDE w:val="0"/>
      <w:autoSpaceDN w:val="0"/>
    </w:pPr>
    <w:rPr>
      <w:rFonts w:ascii="Courier New" w:hAnsi="Courier New"/>
      <w:sz w:val="20"/>
      <w:szCs w:val="20"/>
    </w:rPr>
  </w:style>
  <w:style w:type="paragraph" w:styleId="Tekstpodstawowy2">
    <w:name w:val="Body Text 2"/>
    <w:basedOn w:val="Normalny"/>
    <w:rsid w:val="00674F73"/>
    <w:pPr>
      <w:spacing w:line="480" w:lineRule="auto"/>
    </w:pPr>
    <w:rPr>
      <w:rFonts w:eastAsia="SimSun"/>
      <w:lang w:val="en-US" w:eastAsia="zh-CN" w:bidi="he-IL"/>
    </w:rPr>
  </w:style>
  <w:style w:type="paragraph" w:styleId="NormalnyWeb">
    <w:name w:val="Normal (Web)"/>
    <w:basedOn w:val="Normalny"/>
    <w:rsid w:val="00674F73"/>
    <w:pPr>
      <w:spacing w:before="100" w:beforeAutospacing="1" w:after="100" w:afterAutospacing="1"/>
    </w:pPr>
    <w:rPr>
      <w:sz w:val="20"/>
      <w:szCs w:val="20"/>
    </w:rPr>
  </w:style>
  <w:style w:type="paragraph" w:styleId="Tekstpodstawowywcity3">
    <w:name w:val="Body Text Indent 3"/>
    <w:basedOn w:val="Normalny"/>
    <w:rsid w:val="00674F73"/>
    <w:pPr>
      <w:ind w:left="283"/>
    </w:pPr>
    <w:rPr>
      <w:sz w:val="16"/>
      <w:szCs w:val="16"/>
    </w:rPr>
  </w:style>
  <w:style w:type="paragraph" w:customStyle="1" w:styleId="ust">
    <w:name w:val="ust"/>
    <w:rsid w:val="00117B0A"/>
    <w:pPr>
      <w:spacing w:before="60" w:after="60"/>
      <w:ind w:left="426" w:hanging="284"/>
    </w:pPr>
    <w:rPr>
      <w:sz w:val="24"/>
    </w:rPr>
  </w:style>
  <w:style w:type="paragraph" w:styleId="Tekstpodstawowy3">
    <w:name w:val="Body Text 3"/>
    <w:basedOn w:val="Normalny"/>
    <w:rsid w:val="0085727A"/>
    <w:rPr>
      <w:sz w:val="16"/>
      <w:szCs w:val="16"/>
    </w:rPr>
  </w:style>
  <w:style w:type="paragraph" w:styleId="Tekstprzypisukocowego">
    <w:name w:val="endnote text"/>
    <w:basedOn w:val="Normalny"/>
    <w:semiHidden/>
    <w:rsid w:val="00F01254"/>
    <w:rPr>
      <w:sz w:val="20"/>
      <w:szCs w:val="20"/>
    </w:rPr>
  </w:style>
  <w:style w:type="character" w:styleId="Odwoanieprzypisukocowego">
    <w:name w:val="endnote reference"/>
    <w:semiHidden/>
    <w:rsid w:val="00F01254"/>
    <w:rPr>
      <w:vertAlign w:val="superscript"/>
    </w:rPr>
  </w:style>
  <w:style w:type="paragraph" w:styleId="Tekstdymka">
    <w:name w:val="Balloon Text"/>
    <w:basedOn w:val="Normalny"/>
    <w:semiHidden/>
    <w:rsid w:val="00A23B4E"/>
    <w:rPr>
      <w:rFonts w:ascii="Tahoma" w:hAnsi="Tahoma" w:cs="Tahoma"/>
      <w:sz w:val="16"/>
      <w:szCs w:val="16"/>
    </w:rPr>
  </w:style>
  <w:style w:type="paragraph" w:styleId="Tekstpodstawowywcity2">
    <w:name w:val="Body Text Indent 2"/>
    <w:basedOn w:val="Normalny"/>
    <w:rsid w:val="006D2333"/>
    <w:pPr>
      <w:spacing w:line="480" w:lineRule="auto"/>
      <w:ind w:left="283"/>
    </w:pPr>
  </w:style>
  <w:style w:type="table" w:styleId="Siatkatabeli">
    <w:name w:val="Table Grid"/>
    <w:basedOn w:val="Standardowy"/>
    <w:rsid w:val="008E6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533DD"/>
    <w:rPr>
      <w:sz w:val="16"/>
      <w:szCs w:val="16"/>
    </w:rPr>
  </w:style>
  <w:style w:type="paragraph" w:styleId="Tekstkomentarza">
    <w:name w:val="annotation text"/>
    <w:basedOn w:val="Normalny"/>
    <w:link w:val="TekstkomentarzaZnak"/>
    <w:autoRedefine/>
    <w:rsid w:val="00CB7AE9"/>
    <w:rPr>
      <w:rFonts w:ascii="Arial" w:hAnsi="Arial"/>
      <w:sz w:val="20"/>
      <w:szCs w:val="20"/>
    </w:rPr>
  </w:style>
  <w:style w:type="paragraph" w:styleId="Tematkomentarza">
    <w:name w:val="annotation subject"/>
    <w:basedOn w:val="Tekstkomentarza"/>
    <w:next w:val="Tekstkomentarza"/>
    <w:semiHidden/>
    <w:rsid w:val="002533DD"/>
    <w:rPr>
      <w:b/>
      <w:bCs/>
    </w:rPr>
  </w:style>
  <w:style w:type="character" w:customStyle="1" w:styleId="apple-style-span">
    <w:name w:val="apple-style-span"/>
    <w:basedOn w:val="Domylnaczcionkaakapitu"/>
    <w:rsid w:val="00A95643"/>
  </w:style>
  <w:style w:type="paragraph" w:styleId="Akapitzlist">
    <w:name w:val="List Paragraph"/>
    <w:aliases w:val="Tytuły"/>
    <w:basedOn w:val="Normalny"/>
    <w:link w:val="AkapitzlistZnak"/>
    <w:uiPriority w:val="34"/>
    <w:qFormat/>
    <w:rsid w:val="002A4C79"/>
    <w:pPr>
      <w:spacing w:after="60"/>
      <w:ind w:left="720" w:hanging="357"/>
      <w:contextualSpacing/>
    </w:pPr>
  </w:style>
  <w:style w:type="character" w:customStyle="1" w:styleId="ZwykytekstZnak">
    <w:name w:val="Zwykły tekst Znak"/>
    <w:link w:val="Zwykytekst"/>
    <w:uiPriority w:val="99"/>
    <w:rsid w:val="0000421C"/>
    <w:rPr>
      <w:rFonts w:ascii="Courier New" w:hAnsi="Courier New" w:cs="Courier New"/>
    </w:rPr>
  </w:style>
  <w:style w:type="character" w:customStyle="1" w:styleId="FontStyle25">
    <w:name w:val="Font Style25"/>
    <w:rsid w:val="003739A2"/>
    <w:rPr>
      <w:rFonts w:ascii="Microsoft Sans Serif" w:hAnsi="Microsoft Sans Serif" w:cs="Microsoft Sans Serif" w:hint="default"/>
      <w:color w:val="000000"/>
      <w:sz w:val="22"/>
      <w:szCs w:val="22"/>
    </w:rPr>
  </w:style>
  <w:style w:type="character" w:customStyle="1" w:styleId="Nagwek9Znak">
    <w:name w:val="Nagłówek 9 Znak"/>
    <w:basedOn w:val="Domylnaczcionkaakapitu"/>
    <w:link w:val="Nagwek9"/>
    <w:semiHidden/>
    <w:rsid w:val="007D2A82"/>
    <w:rPr>
      <w:rFonts w:asciiTheme="majorHAnsi" w:eastAsiaTheme="majorEastAsia" w:hAnsiTheme="majorHAnsi" w:cstheme="majorBidi"/>
      <w:i/>
      <w:iCs/>
      <w:color w:val="404040" w:themeColor="text1" w:themeTint="BF"/>
    </w:rPr>
  </w:style>
  <w:style w:type="paragraph" w:customStyle="1" w:styleId="Akapitzlist1">
    <w:name w:val="Akapit z listą1"/>
    <w:aliases w:val="Preambuła"/>
    <w:basedOn w:val="Normalny"/>
    <w:link w:val="ListParagraphChar"/>
    <w:rsid w:val="00362761"/>
    <w:pPr>
      <w:ind w:left="708"/>
    </w:pPr>
    <w:rPr>
      <w:sz w:val="20"/>
      <w:szCs w:val="20"/>
    </w:rPr>
  </w:style>
  <w:style w:type="character" w:customStyle="1" w:styleId="ListParagraphChar">
    <w:name w:val="List Paragraph Char"/>
    <w:aliases w:val="Preambuła Char"/>
    <w:link w:val="Akapitzlist1"/>
    <w:locked/>
    <w:rsid w:val="00362761"/>
  </w:style>
  <w:style w:type="character" w:customStyle="1" w:styleId="TekstpodstawowyZnak">
    <w:name w:val="Tekst podstawowy Znak"/>
    <w:basedOn w:val="Domylnaczcionkaakapitu"/>
    <w:link w:val="Tekstpodstawowy"/>
    <w:rsid w:val="008C69BD"/>
    <w:rPr>
      <w:sz w:val="24"/>
      <w:szCs w:val="24"/>
    </w:rPr>
  </w:style>
  <w:style w:type="paragraph" w:styleId="Poprawka">
    <w:name w:val="Revision"/>
    <w:hidden/>
    <w:uiPriority w:val="99"/>
    <w:semiHidden/>
    <w:rsid w:val="00BC7217"/>
    <w:rPr>
      <w:sz w:val="24"/>
      <w:szCs w:val="24"/>
    </w:rPr>
  </w:style>
  <w:style w:type="character" w:customStyle="1" w:styleId="TekstkomentarzaZnak">
    <w:name w:val="Tekst komentarza Znak"/>
    <w:basedOn w:val="Domylnaczcionkaakapitu"/>
    <w:link w:val="Tekstkomentarza"/>
    <w:rsid w:val="00CB7AE9"/>
    <w:rPr>
      <w:rFonts w:ascii="Arial" w:hAnsi="Arial"/>
    </w:rPr>
  </w:style>
  <w:style w:type="paragraph" w:styleId="Lista4">
    <w:name w:val="List 4"/>
    <w:basedOn w:val="Normalny"/>
    <w:rsid w:val="00D17AED"/>
    <w:pPr>
      <w:spacing w:after="0"/>
      <w:ind w:left="1132" w:hanging="283"/>
      <w:jc w:val="left"/>
    </w:pPr>
    <w:rPr>
      <w:rFonts w:eastAsia="Calibri"/>
      <w:szCs w:val="20"/>
    </w:rPr>
  </w:style>
  <w:style w:type="paragraph" w:styleId="Spistreci2">
    <w:name w:val="toc 2"/>
    <w:basedOn w:val="Normalny"/>
    <w:next w:val="Normalny"/>
    <w:autoRedefine/>
    <w:rsid w:val="00C779F7"/>
    <w:pPr>
      <w:spacing w:after="60"/>
      <w:ind w:left="240" w:hanging="357"/>
    </w:pPr>
  </w:style>
  <w:style w:type="character" w:customStyle="1" w:styleId="AkapitzlistZnak">
    <w:name w:val="Akapit z listą Znak"/>
    <w:aliases w:val="Tytuły Znak"/>
    <w:link w:val="Akapitzlist"/>
    <w:uiPriority w:val="34"/>
    <w:locked/>
    <w:rsid w:val="00197B6B"/>
    <w:rPr>
      <w:sz w:val="24"/>
      <w:szCs w:val="24"/>
    </w:rPr>
  </w:style>
  <w:style w:type="paragraph" w:styleId="Lista">
    <w:name w:val="List"/>
    <w:basedOn w:val="Normalny"/>
    <w:semiHidden/>
    <w:unhideWhenUsed/>
    <w:rsid w:val="00BB4403"/>
    <w:pPr>
      <w:ind w:left="283" w:hanging="283"/>
      <w:contextualSpacing/>
    </w:pPr>
  </w:style>
  <w:style w:type="character" w:customStyle="1" w:styleId="NagwekZnak">
    <w:name w:val="Nagłówek Znak"/>
    <w:basedOn w:val="Domylnaczcionkaakapitu"/>
    <w:link w:val="Nagwek"/>
    <w:uiPriority w:val="99"/>
    <w:rsid w:val="007C14DE"/>
    <w:rPr>
      <w:sz w:val="24"/>
      <w:szCs w:val="24"/>
    </w:rPr>
  </w:style>
  <w:style w:type="character" w:styleId="Nierozpoznanawzmianka">
    <w:name w:val="Unresolved Mention"/>
    <w:basedOn w:val="Domylnaczcionkaakapitu"/>
    <w:uiPriority w:val="99"/>
    <w:semiHidden/>
    <w:unhideWhenUsed/>
    <w:rsid w:val="00676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6965">
      <w:bodyDiv w:val="1"/>
      <w:marLeft w:val="0"/>
      <w:marRight w:val="0"/>
      <w:marTop w:val="0"/>
      <w:marBottom w:val="0"/>
      <w:divBdr>
        <w:top w:val="none" w:sz="0" w:space="0" w:color="auto"/>
        <w:left w:val="none" w:sz="0" w:space="0" w:color="auto"/>
        <w:bottom w:val="none" w:sz="0" w:space="0" w:color="auto"/>
        <w:right w:val="none" w:sz="0" w:space="0" w:color="auto"/>
      </w:divBdr>
    </w:div>
    <w:div w:id="467362425">
      <w:bodyDiv w:val="1"/>
      <w:marLeft w:val="0"/>
      <w:marRight w:val="0"/>
      <w:marTop w:val="0"/>
      <w:marBottom w:val="0"/>
      <w:divBdr>
        <w:top w:val="none" w:sz="0" w:space="0" w:color="auto"/>
        <w:left w:val="none" w:sz="0" w:space="0" w:color="auto"/>
        <w:bottom w:val="none" w:sz="0" w:space="0" w:color="auto"/>
        <w:right w:val="none" w:sz="0" w:space="0" w:color="auto"/>
      </w:divBdr>
    </w:div>
    <w:div w:id="488056732">
      <w:bodyDiv w:val="1"/>
      <w:marLeft w:val="0"/>
      <w:marRight w:val="0"/>
      <w:marTop w:val="0"/>
      <w:marBottom w:val="0"/>
      <w:divBdr>
        <w:top w:val="none" w:sz="0" w:space="0" w:color="auto"/>
        <w:left w:val="none" w:sz="0" w:space="0" w:color="auto"/>
        <w:bottom w:val="none" w:sz="0" w:space="0" w:color="auto"/>
        <w:right w:val="none" w:sz="0" w:space="0" w:color="auto"/>
      </w:divBdr>
    </w:div>
    <w:div w:id="565183371">
      <w:bodyDiv w:val="1"/>
      <w:marLeft w:val="0"/>
      <w:marRight w:val="0"/>
      <w:marTop w:val="0"/>
      <w:marBottom w:val="0"/>
      <w:divBdr>
        <w:top w:val="none" w:sz="0" w:space="0" w:color="auto"/>
        <w:left w:val="none" w:sz="0" w:space="0" w:color="auto"/>
        <w:bottom w:val="none" w:sz="0" w:space="0" w:color="auto"/>
        <w:right w:val="none" w:sz="0" w:space="0" w:color="auto"/>
      </w:divBdr>
    </w:div>
    <w:div w:id="565336205">
      <w:bodyDiv w:val="1"/>
      <w:marLeft w:val="0"/>
      <w:marRight w:val="0"/>
      <w:marTop w:val="0"/>
      <w:marBottom w:val="0"/>
      <w:divBdr>
        <w:top w:val="none" w:sz="0" w:space="0" w:color="auto"/>
        <w:left w:val="none" w:sz="0" w:space="0" w:color="auto"/>
        <w:bottom w:val="none" w:sz="0" w:space="0" w:color="auto"/>
        <w:right w:val="none" w:sz="0" w:space="0" w:color="auto"/>
      </w:divBdr>
    </w:div>
    <w:div w:id="579876231">
      <w:bodyDiv w:val="1"/>
      <w:marLeft w:val="0"/>
      <w:marRight w:val="0"/>
      <w:marTop w:val="0"/>
      <w:marBottom w:val="0"/>
      <w:divBdr>
        <w:top w:val="none" w:sz="0" w:space="0" w:color="auto"/>
        <w:left w:val="none" w:sz="0" w:space="0" w:color="auto"/>
        <w:bottom w:val="none" w:sz="0" w:space="0" w:color="auto"/>
        <w:right w:val="none" w:sz="0" w:space="0" w:color="auto"/>
      </w:divBdr>
    </w:div>
    <w:div w:id="608779634">
      <w:bodyDiv w:val="1"/>
      <w:marLeft w:val="0"/>
      <w:marRight w:val="0"/>
      <w:marTop w:val="0"/>
      <w:marBottom w:val="0"/>
      <w:divBdr>
        <w:top w:val="none" w:sz="0" w:space="0" w:color="auto"/>
        <w:left w:val="none" w:sz="0" w:space="0" w:color="auto"/>
        <w:bottom w:val="none" w:sz="0" w:space="0" w:color="auto"/>
        <w:right w:val="none" w:sz="0" w:space="0" w:color="auto"/>
      </w:divBdr>
    </w:div>
    <w:div w:id="648098091">
      <w:bodyDiv w:val="1"/>
      <w:marLeft w:val="0"/>
      <w:marRight w:val="0"/>
      <w:marTop w:val="0"/>
      <w:marBottom w:val="0"/>
      <w:divBdr>
        <w:top w:val="none" w:sz="0" w:space="0" w:color="auto"/>
        <w:left w:val="none" w:sz="0" w:space="0" w:color="auto"/>
        <w:bottom w:val="none" w:sz="0" w:space="0" w:color="auto"/>
        <w:right w:val="none" w:sz="0" w:space="0" w:color="auto"/>
      </w:divBdr>
    </w:div>
    <w:div w:id="767703087">
      <w:bodyDiv w:val="1"/>
      <w:marLeft w:val="0"/>
      <w:marRight w:val="0"/>
      <w:marTop w:val="0"/>
      <w:marBottom w:val="0"/>
      <w:divBdr>
        <w:top w:val="none" w:sz="0" w:space="0" w:color="auto"/>
        <w:left w:val="none" w:sz="0" w:space="0" w:color="auto"/>
        <w:bottom w:val="none" w:sz="0" w:space="0" w:color="auto"/>
        <w:right w:val="none" w:sz="0" w:space="0" w:color="auto"/>
      </w:divBdr>
    </w:div>
    <w:div w:id="946038003">
      <w:bodyDiv w:val="1"/>
      <w:marLeft w:val="0"/>
      <w:marRight w:val="0"/>
      <w:marTop w:val="0"/>
      <w:marBottom w:val="0"/>
      <w:divBdr>
        <w:top w:val="none" w:sz="0" w:space="0" w:color="auto"/>
        <w:left w:val="none" w:sz="0" w:space="0" w:color="auto"/>
        <w:bottom w:val="none" w:sz="0" w:space="0" w:color="auto"/>
        <w:right w:val="none" w:sz="0" w:space="0" w:color="auto"/>
      </w:divBdr>
    </w:div>
    <w:div w:id="976882364">
      <w:bodyDiv w:val="1"/>
      <w:marLeft w:val="0"/>
      <w:marRight w:val="0"/>
      <w:marTop w:val="0"/>
      <w:marBottom w:val="0"/>
      <w:divBdr>
        <w:top w:val="none" w:sz="0" w:space="0" w:color="auto"/>
        <w:left w:val="none" w:sz="0" w:space="0" w:color="auto"/>
        <w:bottom w:val="none" w:sz="0" w:space="0" w:color="auto"/>
        <w:right w:val="none" w:sz="0" w:space="0" w:color="auto"/>
      </w:divBdr>
    </w:div>
    <w:div w:id="1113787045">
      <w:bodyDiv w:val="1"/>
      <w:marLeft w:val="0"/>
      <w:marRight w:val="0"/>
      <w:marTop w:val="0"/>
      <w:marBottom w:val="0"/>
      <w:divBdr>
        <w:top w:val="none" w:sz="0" w:space="0" w:color="auto"/>
        <w:left w:val="none" w:sz="0" w:space="0" w:color="auto"/>
        <w:bottom w:val="none" w:sz="0" w:space="0" w:color="auto"/>
        <w:right w:val="none" w:sz="0" w:space="0" w:color="auto"/>
      </w:divBdr>
    </w:div>
    <w:div w:id="1137991816">
      <w:bodyDiv w:val="1"/>
      <w:marLeft w:val="0"/>
      <w:marRight w:val="0"/>
      <w:marTop w:val="0"/>
      <w:marBottom w:val="0"/>
      <w:divBdr>
        <w:top w:val="none" w:sz="0" w:space="0" w:color="auto"/>
        <w:left w:val="none" w:sz="0" w:space="0" w:color="auto"/>
        <w:bottom w:val="none" w:sz="0" w:space="0" w:color="auto"/>
        <w:right w:val="none" w:sz="0" w:space="0" w:color="auto"/>
      </w:divBdr>
    </w:div>
    <w:div w:id="1164125415">
      <w:bodyDiv w:val="1"/>
      <w:marLeft w:val="0"/>
      <w:marRight w:val="0"/>
      <w:marTop w:val="0"/>
      <w:marBottom w:val="0"/>
      <w:divBdr>
        <w:top w:val="none" w:sz="0" w:space="0" w:color="auto"/>
        <w:left w:val="none" w:sz="0" w:space="0" w:color="auto"/>
        <w:bottom w:val="none" w:sz="0" w:space="0" w:color="auto"/>
        <w:right w:val="none" w:sz="0" w:space="0" w:color="auto"/>
      </w:divBdr>
    </w:div>
    <w:div w:id="1164853352">
      <w:bodyDiv w:val="1"/>
      <w:marLeft w:val="0"/>
      <w:marRight w:val="0"/>
      <w:marTop w:val="0"/>
      <w:marBottom w:val="0"/>
      <w:divBdr>
        <w:top w:val="none" w:sz="0" w:space="0" w:color="auto"/>
        <w:left w:val="none" w:sz="0" w:space="0" w:color="auto"/>
        <w:bottom w:val="none" w:sz="0" w:space="0" w:color="auto"/>
        <w:right w:val="none" w:sz="0" w:space="0" w:color="auto"/>
      </w:divBdr>
    </w:div>
    <w:div w:id="1212959495">
      <w:bodyDiv w:val="1"/>
      <w:marLeft w:val="0"/>
      <w:marRight w:val="0"/>
      <w:marTop w:val="0"/>
      <w:marBottom w:val="0"/>
      <w:divBdr>
        <w:top w:val="none" w:sz="0" w:space="0" w:color="auto"/>
        <w:left w:val="none" w:sz="0" w:space="0" w:color="auto"/>
        <w:bottom w:val="none" w:sz="0" w:space="0" w:color="auto"/>
        <w:right w:val="none" w:sz="0" w:space="0" w:color="auto"/>
      </w:divBdr>
    </w:div>
    <w:div w:id="1220173227">
      <w:bodyDiv w:val="1"/>
      <w:marLeft w:val="0"/>
      <w:marRight w:val="0"/>
      <w:marTop w:val="0"/>
      <w:marBottom w:val="0"/>
      <w:divBdr>
        <w:top w:val="none" w:sz="0" w:space="0" w:color="auto"/>
        <w:left w:val="none" w:sz="0" w:space="0" w:color="auto"/>
        <w:bottom w:val="none" w:sz="0" w:space="0" w:color="auto"/>
        <w:right w:val="none" w:sz="0" w:space="0" w:color="auto"/>
      </w:divBdr>
    </w:div>
    <w:div w:id="1251695130">
      <w:bodyDiv w:val="1"/>
      <w:marLeft w:val="0"/>
      <w:marRight w:val="0"/>
      <w:marTop w:val="0"/>
      <w:marBottom w:val="0"/>
      <w:divBdr>
        <w:top w:val="none" w:sz="0" w:space="0" w:color="auto"/>
        <w:left w:val="none" w:sz="0" w:space="0" w:color="auto"/>
        <w:bottom w:val="none" w:sz="0" w:space="0" w:color="auto"/>
        <w:right w:val="none" w:sz="0" w:space="0" w:color="auto"/>
      </w:divBdr>
    </w:div>
    <w:div w:id="1342396755">
      <w:bodyDiv w:val="1"/>
      <w:marLeft w:val="0"/>
      <w:marRight w:val="0"/>
      <w:marTop w:val="0"/>
      <w:marBottom w:val="0"/>
      <w:divBdr>
        <w:top w:val="none" w:sz="0" w:space="0" w:color="auto"/>
        <w:left w:val="none" w:sz="0" w:space="0" w:color="auto"/>
        <w:bottom w:val="none" w:sz="0" w:space="0" w:color="auto"/>
        <w:right w:val="none" w:sz="0" w:space="0" w:color="auto"/>
      </w:divBdr>
    </w:div>
    <w:div w:id="1345594387">
      <w:bodyDiv w:val="1"/>
      <w:marLeft w:val="0"/>
      <w:marRight w:val="0"/>
      <w:marTop w:val="0"/>
      <w:marBottom w:val="0"/>
      <w:divBdr>
        <w:top w:val="none" w:sz="0" w:space="0" w:color="auto"/>
        <w:left w:val="none" w:sz="0" w:space="0" w:color="auto"/>
        <w:bottom w:val="none" w:sz="0" w:space="0" w:color="auto"/>
        <w:right w:val="none" w:sz="0" w:space="0" w:color="auto"/>
      </w:divBdr>
    </w:div>
    <w:div w:id="1425878916">
      <w:bodyDiv w:val="1"/>
      <w:marLeft w:val="0"/>
      <w:marRight w:val="0"/>
      <w:marTop w:val="0"/>
      <w:marBottom w:val="0"/>
      <w:divBdr>
        <w:top w:val="none" w:sz="0" w:space="0" w:color="auto"/>
        <w:left w:val="none" w:sz="0" w:space="0" w:color="auto"/>
        <w:bottom w:val="none" w:sz="0" w:space="0" w:color="auto"/>
        <w:right w:val="none" w:sz="0" w:space="0" w:color="auto"/>
      </w:divBdr>
    </w:div>
    <w:div w:id="1541549170">
      <w:bodyDiv w:val="1"/>
      <w:marLeft w:val="0"/>
      <w:marRight w:val="0"/>
      <w:marTop w:val="0"/>
      <w:marBottom w:val="0"/>
      <w:divBdr>
        <w:top w:val="none" w:sz="0" w:space="0" w:color="auto"/>
        <w:left w:val="none" w:sz="0" w:space="0" w:color="auto"/>
        <w:bottom w:val="none" w:sz="0" w:space="0" w:color="auto"/>
        <w:right w:val="none" w:sz="0" w:space="0" w:color="auto"/>
      </w:divBdr>
    </w:div>
    <w:div w:id="1561862953">
      <w:bodyDiv w:val="1"/>
      <w:marLeft w:val="0"/>
      <w:marRight w:val="0"/>
      <w:marTop w:val="0"/>
      <w:marBottom w:val="0"/>
      <w:divBdr>
        <w:top w:val="none" w:sz="0" w:space="0" w:color="auto"/>
        <w:left w:val="none" w:sz="0" w:space="0" w:color="auto"/>
        <w:bottom w:val="none" w:sz="0" w:space="0" w:color="auto"/>
        <w:right w:val="none" w:sz="0" w:space="0" w:color="auto"/>
      </w:divBdr>
    </w:div>
    <w:div w:id="1794397333">
      <w:bodyDiv w:val="1"/>
      <w:marLeft w:val="0"/>
      <w:marRight w:val="0"/>
      <w:marTop w:val="0"/>
      <w:marBottom w:val="0"/>
      <w:divBdr>
        <w:top w:val="none" w:sz="0" w:space="0" w:color="auto"/>
        <w:left w:val="none" w:sz="0" w:space="0" w:color="auto"/>
        <w:bottom w:val="none" w:sz="0" w:space="0" w:color="auto"/>
        <w:right w:val="none" w:sz="0" w:space="0" w:color="auto"/>
      </w:divBdr>
    </w:div>
    <w:div w:id="1918901887">
      <w:bodyDiv w:val="1"/>
      <w:marLeft w:val="0"/>
      <w:marRight w:val="0"/>
      <w:marTop w:val="0"/>
      <w:marBottom w:val="0"/>
      <w:divBdr>
        <w:top w:val="none" w:sz="0" w:space="0" w:color="auto"/>
        <w:left w:val="none" w:sz="0" w:space="0" w:color="auto"/>
        <w:bottom w:val="none" w:sz="0" w:space="0" w:color="auto"/>
        <w:right w:val="none" w:sz="0" w:space="0" w:color="auto"/>
      </w:divBdr>
    </w:div>
    <w:div w:id="1967541598">
      <w:bodyDiv w:val="1"/>
      <w:marLeft w:val="0"/>
      <w:marRight w:val="0"/>
      <w:marTop w:val="0"/>
      <w:marBottom w:val="0"/>
      <w:divBdr>
        <w:top w:val="none" w:sz="0" w:space="0" w:color="auto"/>
        <w:left w:val="none" w:sz="0" w:space="0" w:color="auto"/>
        <w:bottom w:val="none" w:sz="0" w:space="0" w:color="auto"/>
        <w:right w:val="none" w:sz="0" w:space="0" w:color="auto"/>
      </w:divBdr>
    </w:div>
    <w:div w:id="2091464533">
      <w:bodyDiv w:val="1"/>
      <w:marLeft w:val="0"/>
      <w:marRight w:val="0"/>
      <w:marTop w:val="0"/>
      <w:marBottom w:val="0"/>
      <w:divBdr>
        <w:top w:val="none" w:sz="0" w:space="0" w:color="auto"/>
        <w:left w:val="none" w:sz="0" w:space="0" w:color="auto"/>
        <w:bottom w:val="none" w:sz="0" w:space="0" w:color="auto"/>
        <w:right w:val="none" w:sz="0" w:space="0" w:color="auto"/>
      </w:divBdr>
    </w:div>
    <w:div w:id="21023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upy.energa-operator.pl" TargetMode="External"/><Relationship Id="rId18" Type="http://schemas.openxmlformats.org/officeDocument/2006/relationships/hyperlink" Target="http://zakupy.energa-operator.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zakupy.energa-operator.pl/" TargetMode="External"/><Relationship Id="rId2" Type="http://schemas.openxmlformats.org/officeDocument/2006/relationships/numbering" Target="numbering.xml"/><Relationship Id="rId16" Type="http://schemas.openxmlformats.org/officeDocument/2006/relationships/hyperlink" Target="http://zakupy.energa-operato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y.energa-operator.pl/"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trycja.joka@energ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1CEE5-B1F4-4219-8FDC-C681EEFF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5250</Words>
  <Characters>33501</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ENERGA – OPERATOR SA</vt:lpstr>
    </vt:vector>
  </TitlesOfParts>
  <Company>Microsoft</Company>
  <LinksUpToDate>false</LinksUpToDate>
  <CharactersWithSpaces>38674</CharactersWithSpaces>
  <SharedDoc>false</SharedDoc>
  <HLinks>
    <vt:vector size="18" baseType="variant">
      <vt:variant>
        <vt:i4>1245213</vt:i4>
      </vt:variant>
      <vt:variant>
        <vt:i4>6</vt:i4>
      </vt:variant>
      <vt:variant>
        <vt:i4>0</vt:i4>
      </vt:variant>
      <vt:variant>
        <vt:i4>5</vt:i4>
      </vt:variant>
      <vt:variant>
        <vt:lpwstr>http://www.westmetall.de/en/markdaten.php</vt:lpwstr>
      </vt:variant>
      <vt:variant>
        <vt:lpwstr/>
      </vt:variant>
      <vt:variant>
        <vt:i4>6226010</vt:i4>
      </vt:variant>
      <vt:variant>
        <vt:i4>3</vt:i4>
      </vt:variant>
      <vt:variant>
        <vt:i4>0</vt:i4>
      </vt:variant>
      <vt:variant>
        <vt:i4>5</vt:i4>
      </vt:variant>
      <vt:variant>
        <vt:lpwstr>http://zakupy.energa-operator.pl/</vt:lpwstr>
      </vt:variant>
      <vt:variant>
        <vt:lpwstr/>
      </vt:variant>
      <vt:variant>
        <vt:i4>6226010</vt:i4>
      </vt:variant>
      <vt:variant>
        <vt:i4>0</vt:i4>
      </vt:variant>
      <vt:variant>
        <vt:i4>0</vt:i4>
      </vt:variant>
      <vt:variant>
        <vt:i4>5</vt:i4>
      </vt:variant>
      <vt:variant>
        <vt:lpwstr>http://zakupy.energa-operator.pl/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ENERGA – OPERATOR SA</dc:title>
  <dc:subject/>
  <dc:creator>shejna</dc:creator>
  <cp:keywords/>
  <dc:description/>
  <cp:lastModifiedBy>Filipski Leszek (22009647)</cp:lastModifiedBy>
  <cp:revision>3</cp:revision>
  <cp:lastPrinted>2017-07-28T12:19:00Z</cp:lastPrinted>
  <dcterms:created xsi:type="dcterms:W3CDTF">2018-02-02T12:09:00Z</dcterms:created>
  <dcterms:modified xsi:type="dcterms:W3CDTF">2018-02-02T12:12:00Z</dcterms:modified>
</cp:coreProperties>
</file>